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2688B" w14:textId="77777777" w:rsidR="0095229F" w:rsidRDefault="0095229F">
      <w:pPr>
        <w:rPr>
          <w:sz w:val="40"/>
          <w:szCs w:val="40"/>
        </w:rPr>
      </w:pPr>
    </w:p>
    <w:p w14:paraId="31C18F23" w14:textId="77777777" w:rsidR="0095229F" w:rsidRDefault="0095229F">
      <w:pPr>
        <w:rPr>
          <w:sz w:val="40"/>
          <w:szCs w:val="40"/>
        </w:rPr>
      </w:pPr>
    </w:p>
    <w:p w14:paraId="699D081B" w14:textId="77777777" w:rsidR="006857DF" w:rsidRDefault="006857DF" w:rsidP="006857DF">
      <w:pPr>
        <w:jc w:val="center"/>
        <w:rPr>
          <w:sz w:val="40"/>
          <w:szCs w:val="40"/>
        </w:rPr>
      </w:pPr>
    </w:p>
    <w:p w14:paraId="484CDE35" w14:textId="77777777" w:rsidR="006857DF" w:rsidRDefault="006857DF" w:rsidP="006857DF">
      <w:pPr>
        <w:jc w:val="center"/>
        <w:rPr>
          <w:sz w:val="40"/>
          <w:szCs w:val="40"/>
        </w:rPr>
      </w:pPr>
    </w:p>
    <w:p w14:paraId="47F56E65" w14:textId="77777777" w:rsidR="006857DF" w:rsidRDefault="006857DF" w:rsidP="006857DF">
      <w:pPr>
        <w:jc w:val="center"/>
        <w:rPr>
          <w:sz w:val="40"/>
          <w:szCs w:val="40"/>
        </w:rPr>
      </w:pPr>
    </w:p>
    <w:p w14:paraId="2D98FC0C" w14:textId="77777777" w:rsidR="006857DF" w:rsidRDefault="006857DF" w:rsidP="006857DF">
      <w:pPr>
        <w:jc w:val="center"/>
        <w:rPr>
          <w:sz w:val="40"/>
          <w:szCs w:val="40"/>
        </w:rPr>
      </w:pPr>
    </w:p>
    <w:p w14:paraId="610A2CA7" w14:textId="77777777" w:rsidR="00F924FC" w:rsidRDefault="0095229F" w:rsidP="006857DF">
      <w:pPr>
        <w:jc w:val="center"/>
        <w:rPr>
          <w:sz w:val="40"/>
          <w:szCs w:val="40"/>
        </w:rPr>
      </w:pPr>
      <w:r w:rsidRPr="0052657F">
        <w:rPr>
          <w:sz w:val="40"/>
          <w:szCs w:val="40"/>
        </w:rPr>
        <w:t xml:space="preserve">Руководство </w:t>
      </w:r>
      <w:r w:rsidR="006857DF">
        <w:rPr>
          <w:sz w:val="40"/>
          <w:szCs w:val="40"/>
        </w:rPr>
        <w:t xml:space="preserve">пользователя по работе с </w:t>
      </w:r>
      <w:r>
        <w:rPr>
          <w:sz w:val="40"/>
          <w:szCs w:val="40"/>
        </w:rPr>
        <w:t>модул</w:t>
      </w:r>
      <w:r w:rsidR="006857DF">
        <w:rPr>
          <w:sz w:val="40"/>
          <w:szCs w:val="40"/>
        </w:rPr>
        <w:t>ем</w:t>
      </w:r>
      <w:r>
        <w:rPr>
          <w:sz w:val="40"/>
          <w:szCs w:val="40"/>
        </w:rPr>
        <w:t xml:space="preserve"> «</w:t>
      </w:r>
      <w:r w:rsidR="00DA2FA2">
        <w:rPr>
          <w:sz w:val="40"/>
          <w:szCs w:val="40"/>
        </w:rPr>
        <w:t>Интернет-магазин + 1С</w:t>
      </w:r>
      <w:r>
        <w:rPr>
          <w:sz w:val="40"/>
          <w:szCs w:val="40"/>
        </w:rPr>
        <w:t>»</w:t>
      </w:r>
    </w:p>
    <w:p w14:paraId="5E5FE9C5" w14:textId="77777777" w:rsidR="00F924FC" w:rsidRDefault="00F924FC">
      <w:pPr>
        <w:rPr>
          <w:sz w:val="40"/>
          <w:szCs w:val="40"/>
        </w:rPr>
      </w:pPr>
      <w:r>
        <w:rPr>
          <w:sz w:val="40"/>
          <w:szCs w:val="40"/>
        </w:rPr>
        <w:br w:type="page"/>
      </w:r>
    </w:p>
    <w:sdt>
      <w:sdtPr>
        <w:rPr>
          <w:rFonts w:asciiTheme="minorHAnsi" w:eastAsiaTheme="minorHAnsi" w:hAnsiTheme="minorHAnsi" w:cstheme="minorBidi"/>
          <w:b w:val="0"/>
          <w:bCs w:val="0"/>
          <w:color w:val="auto"/>
          <w:sz w:val="22"/>
          <w:szCs w:val="22"/>
          <w:lang w:eastAsia="en-US"/>
        </w:rPr>
        <w:id w:val="181561110"/>
        <w:docPartObj>
          <w:docPartGallery w:val="Table of Contents"/>
          <w:docPartUnique/>
        </w:docPartObj>
      </w:sdtPr>
      <w:sdtEndPr/>
      <w:sdtContent>
        <w:p w14:paraId="20980203" w14:textId="77777777" w:rsidR="00F924FC" w:rsidRDefault="00F924FC">
          <w:pPr>
            <w:pStyle w:val="a6"/>
          </w:pPr>
          <w:r>
            <w:t>Оглавление</w:t>
          </w:r>
        </w:p>
        <w:p w14:paraId="1E5C0E1E" w14:textId="1A12B7E4" w:rsidR="00140E75" w:rsidRDefault="00CB1687">
          <w:pPr>
            <w:pStyle w:val="11"/>
            <w:rPr>
              <w:rFonts w:eastAsiaTheme="minorEastAsia"/>
              <w:shd w:val="clear" w:color="auto" w:fill="auto"/>
              <w:lang w:eastAsia="ru-RU"/>
            </w:rPr>
          </w:pPr>
          <w:r>
            <w:fldChar w:fldCharType="begin"/>
          </w:r>
          <w:r>
            <w:instrText xml:space="preserve"> TOC \o "1-5" \h \z \u </w:instrText>
          </w:r>
          <w:r>
            <w:fldChar w:fldCharType="separate"/>
          </w:r>
          <w:hyperlink w:anchor="_Toc159950780" w:history="1">
            <w:r w:rsidR="00140E75" w:rsidRPr="00D61B0B">
              <w:rPr>
                <w:rStyle w:val="a7"/>
              </w:rPr>
              <w:t>Порядок установки модуля</w:t>
            </w:r>
            <w:r w:rsidR="00140E75">
              <w:rPr>
                <w:webHidden/>
              </w:rPr>
              <w:tab/>
            </w:r>
            <w:r w:rsidR="00140E75">
              <w:rPr>
                <w:webHidden/>
              </w:rPr>
              <w:fldChar w:fldCharType="begin"/>
            </w:r>
            <w:r w:rsidR="00140E75">
              <w:rPr>
                <w:webHidden/>
              </w:rPr>
              <w:instrText xml:space="preserve"> PAGEREF _Toc159950780 \h </w:instrText>
            </w:r>
            <w:r w:rsidR="00140E75">
              <w:rPr>
                <w:webHidden/>
              </w:rPr>
            </w:r>
            <w:r w:rsidR="00140E75">
              <w:rPr>
                <w:webHidden/>
              </w:rPr>
              <w:fldChar w:fldCharType="separate"/>
            </w:r>
            <w:r w:rsidR="00140E75">
              <w:rPr>
                <w:webHidden/>
              </w:rPr>
              <w:t>3</w:t>
            </w:r>
            <w:r w:rsidR="00140E75">
              <w:rPr>
                <w:webHidden/>
              </w:rPr>
              <w:fldChar w:fldCharType="end"/>
            </w:r>
          </w:hyperlink>
        </w:p>
        <w:p w14:paraId="4C9669A4" w14:textId="2FE160CB" w:rsidR="00140E75" w:rsidRDefault="00140E75">
          <w:pPr>
            <w:pStyle w:val="11"/>
            <w:rPr>
              <w:rFonts w:eastAsiaTheme="minorEastAsia"/>
              <w:shd w:val="clear" w:color="auto" w:fill="auto"/>
              <w:lang w:eastAsia="ru-RU"/>
            </w:rPr>
          </w:pPr>
          <w:hyperlink w:anchor="_Toc159950781" w:history="1">
            <w:r w:rsidRPr="00D61B0B">
              <w:rPr>
                <w:rStyle w:val="a7"/>
              </w:rPr>
              <w:t>Раздел 1С-Битрикс</w:t>
            </w:r>
            <w:r>
              <w:rPr>
                <w:webHidden/>
              </w:rPr>
              <w:tab/>
            </w:r>
            <w:r>
              <w:rPr>
                <w:webHidden/>
              </w:rPr>
              <w:fldChar w:fldCharType="begin"/>
            </w:r>
            <w:r>
              <w:rPr>
                <w:webHidden/>
              </w:rPr>
              <w:instrText xml:space="preserve"> PAGEREF _Toc159950781 \h </w:instrText>
            </w:r>
            <w:r>
              <w:rPr>
                <w:webHidden/>
              </w:rPr>
            </w:r>
            <w:r>
              <w:rPr>
                <w:webHidden/>
              </w:rPr>
              <w:fldChar w:fldCharType="separate"/>
            </w:r>
            <w:r>
              <w:rPr>
                <w:webHidden/>
              </w:rPr>
              <w:t>10</w:t>
            </w:r>
            <w:r>
              <w:rPr>
                <w:webHidden/>
              </w:rPr>
              <w:fldChar w:fldCharType="end"/>
            </w:r>
          </w:hyperlink>
        </w:p>
        <w:p w14:paraId="415FA320" w14:textId="30E77406" w:rsidR="00140E75" w:rsidRDefault="00140E75">
          <w:pPr>
            <w:pStyle w:val="21"/>
            <w:rPr>
              <w:rFonts w:eastAsiaTheme="minorEastAsia"/>
              <w:b w:val="0"/>
              <w:lang w:eastAsia="ru-RU"/>
            </w:rPr>
          </w:pPr>
          <w:hyperlink w:anchor="_Toc159950782" w:history="1">
            <w:r w:rsidRPr="00D61B0B">
              <w:rPr>
                <w:rStyle w:val="a7"/>
              </w:rPr>
              <w:t>Подраздел «Настройки обмена с сайтами»</w:t>
            </w:r>
            <w:r>
              <w:rPr>
                <w:webHidden/>
              </w:rPr>
              <w:tab/>
            </w:r>
            <w:r>
              <w:rPr>
                <w:webHidden/>
              </w:rPr>
              <w:fldChar w:fldCharType="begin"/>
            </w:r>
            <w:r>
              <w:rPr>
                <w:webHidden/>
              </w:rPr>
              <w:instrText xml:space="preserve"> PAGEREF _Toc159950782 \h </w:instrText>
            </w:r>
            <w:r>
              <w:rPr>
                <w:webHidden/>
              </w:rPr>
            </w:r>
            <w:r>
              <w:rPr>
                <w:webHidden/>
              </w:rPr>
              <w:fldChar w:fldCharType="separate"/>
            </w:r>
            <w:r>
              <w:rPr>
                <w:webHidden/>
              </w:rPr>
              <w:t>12</w:t>
            </w:r>
            <w:r>
              <w:rPr>
                <w:webHidden/>
              </w:rPr>
              <w:fldChar w:fldCharType="end"/>
            </w:r>
          </w:hyperlink>
        </w:p>
        <w:p w14:paraId="0D01E7B5" w14:textId="4E50E9F8" w:rsidR="00140E75" w:rsidRDefault="00140E75">
          <w:pPr>
            <w:pStyle w:val="31"/>
            <w:tabs>
              <w:tab w:val="right" w:leader="dot" w:pos="9345"/>
            </w:tabs>
            <w:rPr>
              <w:rFonts w:eastAsiaTheme="minorEastAsia"/>
              <w:noProof/>
              <w:lang w:eastAsia="ru-RU"/>
            </w:rPr>
          </w:pPr>
          <w:hyperlink w:anchor="_Toc159950783" w:history="1">
            <w:r w:rsidRPr="00D61B0B">
              <w:rPr>
                <w:rStyle w:val="a7"/>
                <w:noProof/>
              </w:rPr>
              <w:t>Настройки обмена с интернет магазином</w:t>
            </w:r>
            <w:r>
              <w:rPr>
                <w:noProof/>
                <w:webHidden/>
              </w:rPr>
              <w:tab/>
            </w:r>
            <w:r>
              <w:rPr>
                <w:noProof/>
                <w:webHidden/>
              </w:rPr>
              <w:fldChar w:fldCharType="begin"/>
            </w:r>
            <w:r>
              <w:rPr>
                <w:noProof/>
                <w:webHidden/>
              </w:rPr>
              <w:instrText xml:space="preserve"> PAGEREF _Toc159950783 \h </w:instrText>
            </w:r>
            <w:r>
              <w:rPr>
                <w:noProof/>
                <w:webHidden/>
              </w:rPr>
            </w:r>
            <w:r>
              <w:rPr>
                <w:noProof/>
                <w:webHidden/>
              </w:rPr>
              <w:fldChar w:fldCharType="separate"/>
            </w:r>
            <w:r>
              <w:rPr>
                <w:noProof/>
                <w:webHidden/>
              </w:rPr>
              <w:t>12</w:t>
            </w:r>
            <w:r>
              <w:rPr>
                <w:noProof/>
                <w:webHidden/>
              </w:rPr>
              <w:fldChar w:fldCharType="end"/>
            </w:r>
          </w:hyperlink>
        </w:p>
        <w:p w14:paraId="1D22BF82" w14:textId="38E71157" w:rsidR="00140E75" w:rsidRDefault="00140E75">
          <w:pPr>
            <w:pStyle w:val="41"/>
            <w:tabs>
              <w:tab w:val="right" w:leader="dot" w:pos="9345"/>
            </w:tabs>
            <w:rPr>
              <w:rFonts w:eastAsiaTheme="minorEastAsia"/>
              <w:noProof/>
              <w:lang w:eastAsia="ru-RU"/>
            </w:rPr>
          </w:pPr>
          <w:hyperlink w:anchor="_Toc159950784" w:history="1">
            <w:r w:rsidRPr="00D61B0B">
              <w:rPr>
                <w:rStyle w:val="a7"/>
                <w:noProof/>
              </w:rPr>
              <w:t>Окно со всеми настройками обмена</w:t>
            </w:r>
            <w:r>
              <w:rPr>
                <w:noProof/>
                <w:webHidden/>
              </w:rPr>
              <w:tab/>
            </w:r>
            <w:r>
              <w:rPr>
                <w:noProof/>
                <w:webHidden/>
              </w:rPr>
              <w:fldChar w:fldCharType="begin"/>
            </w:r>
            <w:r>
              <w:rPr>
                <w:noProof/>
                <w:webHidden/>
              </w:rPr>
              <w:instrText xml:space="preserve"> PAGEREF _Toc159950784 \h </w:instrText>
            </w:r>
            <w:r>
              <w:rPr>
                <w:noProof/>
                <w:webHidden/>
              </w:rPr>
            </w:r>
            <w:r>
              <w:rPr>
                <w:noProof/>
                <w:webHidden/>
              </w:rPr>
              <w:fldChar w:fldCharType="separate"/>
            </w:r>
            <w:r>
              <w:rPr>
                <w:noProof/>
                <w:webHidden/>
              </w:rPr>
              <w:t>12</w:t>
            </w:r>
            <w:r>
              <w:rPr>
                <w:noProof/>
                <w:webHidden/>
              </w:rPr>
              <w:fldChar w:fldCharType="end"/>
            </w:r>
          </w:hyperlink>
        </w:p>
        <w:p w14:paraId="59198CE8" w14:textId="3A0AAA38" w:rsidR="00140E75" w:rsidRDefault="00140E75">
          <w:pPr>
            <w:pStyle w:val="41"/>
            <w:tabs>
              <w:tab w:val="right" w:leader="dot" w:pos="9345"/>
            </w:tabs>
            <w:rPr>
              <w:rFonts w:eastAsiaTheme="minorEastAsia"/>
              <w:noProof/>
              <w:lang w:eastAsia="ru-RU"/>
            </w:rPr>
          </w:pPr>
          <w:hyperlink w:anchor="_Toc159950785" w:history="1">
            <w:r w:rsidRPr="00D61B0B">
              <w:rPr>
                <w:rStyle w:val="a7"/>
                <w:noProof/>
              </w:rPr>
              <w:t>Настройка обмена  с интернет магазином</w:t>
            </w:r>
            <w:r>
              <w:rPr>
                <w:noProof/>
                <w:webHidden/>
              </w:rPr>
              <w:tab/>
            </w:r>
            <w:r>
              <w:rPr>
                <w:noProof/>
                <w:webHidden/>
              </w:rPr>
              <w:fldChar w:fldCharType="begin"/>
            </w:r>
            <w:r>
              <w:rPr>
                <w:noProof/>
                <w:webHidden/>
              </w:rPr>
              <w:instrText xml:space="preserve"> PAGEREF _Toc159950785 \h </w:instrText>
            </w:r>
            <w:r>
              <w:rPr>
                <w:noProof/>
                <w:webHidden/>
              </w:rPr>
            </w:r>
            <w:r>
              <w:rPr>
                <w:noProof/>
                <w:webHidden/>
              </w:rPr>
              <w:fldChar w:fldCharType="separate"/>
            </w:r>
            <w:r>
              <w:rPr>
                <w:noProof/>
                <w:webHidden/>
              </w:rPr>
              <w:t>13</w:t>
            </w:r>
            <w:r>
              <w:rPr>
                <w:noProof/>
                <w:webHidden/>
              </w:rPr>
              <w:fldChar w:fldCharType="end"/>
            </w:r>
          </w:hyperlink>
        </w:p>
        <w:p w14:paraId="443F8057" w14:textId="4B0AFC1C" w:rsidR="00140E75" w:rsidRDefault="00140E75">
          <w:pPr>
            <w:pStyle w:val="51"/>
            <w:tabs>
              <w:tab w:val="right" w:leader="dot" w:pos="9345"/>
            </w:tabs>
            <w:rPr>
              <w:rFonts w:eastAsiaTheme="minorEastAsia"/>
              <w:noProof/>
              <w:lang w:eastAsia="ru-RU"/>
            </w:rPr>
          </w:pPr>
          <w:hyperlink w:anchor="_Toc159950786" w:history="1">
            <w:r w:rsidRPr="00D61B0B">
              <w:rPr>
                <w:rStyle w:val="a7"/>
                <w:noProof/>
              </w:rPr>
              <w:t>Настройка автообмена</w:t>
            </w:r>
            <w:r>
              <w:rPr>
                <w:noProof/>
                <w:webHidden/>
              </w:rPr>
              <w:tab/>
            </w:r>
            <w:r>
              <w:rPr>
                <w:noProof/>
                <w:webHidden/>
              </w:rPr>
              <w:fldChar w:fldCharType="begin"/>
            </w:r>
            <w:r>
              <w:rPr>
                <w:noProof/>
                <w:webHidden/>
              </w:rPr>
              <w:instrText xml:space="preserve"> PAGEREF _Toc159950786 \h </w:instrText>
            </w:r>
            <w:r>
              <w:rPr>
                <w:noProof/>
                <w:webHidden/>
              </w:rPr>
            </w:r>
            <w:r>
              <w:rPr>
                <w:noProof/>
                <w:webHidden/>
              </w:rPr>
              <w:fldChar w:fldCharType="separate"/>
            </w:r>
            <w:r>
              <w:rPr>
                <w:noProof/>
                <w:webHidden/>
              </w:rPr>
              <w:t>17</w:t>
            </w:r>
            <w:r>
              <w:rPr>
                <w:noProof/>
                <w:webHidden/>
              </w:rPr>
              <w:fldChar w:fldCharType="end"/>
            </w:r>
          </w:hyperlink>
        </w:p>
        <w:p w14:paraId="532B5E33" w14:textId="78AB7EA2" w:rsidR="00140E75" w:rsidRDefault="00140E75">
          <w:pPr>
            <w:pStyle w:val="41"/>
            <w:tabs>
              <w:tab w:val="right" w:leader="dot" w:pos="9345"/>
            </w:tabs>
            <w:rPr>
              <w:rFonts w:eastAsiaTheme="minorEastAsia"/>
              <w:noProof/>
              <w:lang w:eastAsia="ru-RU"/>
            </w:rPr>
          </w:pPr>
          <w:hyperlink w:anchor="_Toc159950787" w:history="1">
            <w:r w:rsidRPr="00D61B0B">
              <w:rPr>
                <w:rStyle w:val="a7"/>
                <w:noProof/>
              </w:rPr>
              <w:t>Настройки выгрузки товаров и информации</w:t>
            </w:r>
            <w:r>
              <w:rPr>
                <w:noProof/>
                <w:webHidden/>
              </w:rPr>
              <w:tab/>
            </w:r>
            <w:r>
              <w:rPr>
                <w:noProof/>
                <w:webHidden/>
              </w:rPr>
              <w:fldChar w:fldCharType="begin"/>
            </w:r>
            <w:r>
              <w:rPr>
                <w:noProof/>
                <w:webHidden/>
              </w:rPr>
              <w:instrText xml:space="preserve"> PAGEREF _Toc159950787 \h </w:instrText>
            </w:r>
            <w:r>
              <w:rPr>
                <w:noProof/>
                <w:webHidden/>
              </w:rPr>
            </w:r>
            <w:r>
              <w:rPr>
                <w:noProof/>
                <w:webHidden/>
              </w:rPr>
              <w:fldChar w:fldCharType="separate"/>
            </w:r>
            <w:r>
              <w:rPr>
                <w:noProof/>
                <w:webHidden/>
              </w:rPr>
              <w:t>18</w:t>
            </w:r>
            <w:r>
              <w:rPr>
                <w:noProof/>
                <w:webHidden/>
              </w:rPr>
              <w:fldChar w:fldCharType="end"/>
            </w:r>
          </w:hyperlink>
        </w:p>
        <w:p w14:paraId="41C9A724" w14:textId="1E1E1EBE" w:rsidR="00140E75" w:rsidRDefault="00140E75">
          <w:pPr>
            <w:pStyle w:val="51"/>
            <w:tabs>
              <w:tab w:val="right" w:leader="dot" w:pos="9345"/>
            </w:tabs>
            <w:rPr>
              <w:rFonts w:eastAsiaTheme="minorEastAsia"/>
              <w:noProof/>
              <w:lang w:eastAsia="ru-RU"/>
            </w:rPr>
          </w:pPr>
          <w:hyperlink w:anchor="_Toc159950788" w:history="1">
            <w:r w:rsidRPr="00D61B0B">
              <w:rPr>
                <w:rStyle w:val="a7"/>
                <w:noProof/>
              </w:rPr>
              <w:t>Вкладка «Общие настройки»</w:t>
            </w:r>
            <w:r>
              <w:rPr>
                <w:noProof/>
                <w:webHidden/>
              </w:rPr>
              <w:tab/>
            </w:r>
            <w:r>
              <w:rPr>
                <w:noProof/>
                <w:webHidden/>
              </w:rPr>
              <w:fldChar w:fldCharType="begin"/>
            </w:r>
            <w:r>
              <w:rPr>
                <w:noProof/>
                <w:webHidden/>
              </w:rPr>
              <w:instrText xml:space="preserve"> PAGEREF _Toc159950788 \h </w:instrText>
            </w:r>
            <w:r>
              <w:rPr>
                <w:noProof/>
                <w:webHidden/>
              </w:rPr>
            </w:r>
            <w:r>
              <w:rPr>
                <w:noProof/>
                <w:webHidden/>
              </w:rPr>
              <w:fldChar w:fldCharType="separate"/>
            </w:r>
            <w:r>
              <w:rPr>
                <w:noProof/>
                <w:webHidden/>
              </w:rPr>
              <w:t>18</w:t>
            </w:r>
            <w:r>
              <w:rPr>
                <w:noProof/>
                <w:webHidden/>
              </w:rPr>
              <w:fldChar w:fldCharType="end"/>
            </w:r>
          </w:hyperlink>
        </w:p>
        <w:p w14:paraId="701DD708" w14:textId="63F1C609" w:rsidR="00140E75" w:rsidRDefault="00140E75">
          <w:pPr>
            <w:pStyle w:val="51"/>
            <w:tabs>
              <w:tab w:val="right" w:leader="dot" w:pos="9345"/>
            </w:tabs>
            <w:rPr>
              <w:rFonts w:eastAsiaTheme="minorEastAsia"/>
              <w:noProof/>
              <w:lang w:eastAsia="ru-RU"/>
            </w:rPr>
          </w:pPr>
          <w:hyperlink w:anchor="_Toc159950789" w:history="1">
            <w:r w:rsidRPr="00D61B0B">
              <w:rPr>
                <w:rStyle w:val="a7"/>
                <w:noProof/>
              </w:rPr>
              <w:t>Создание пользовательского дерева групп</w:t>
            </w:r>
            <w:r>
              <w:rPr>
                <w:noProof/>
                <w:webHidden/>
              </w:rPr>
              <w:tab/>
            </w:r>
            <w:r>
              <w:rPr>
                <w:noProof/>
                <w:webHidden/>
              </w:rPr>
              <w:fldChar w:fldCharType="begin"/>
            </w:r>
            <w:r>
              <w:rPr>
                <w:noProof/>
                <w:webHidden/>
              </w:rPr>
              <w:instrText xml:space="preserve"> PAGEREF _Toc159950789 \h </w:instrText>
            </w:r>
            <w:r>
              <w:rPr>
                <w:noProof/>
                <w:webHidden/>
              </w:rPr>
            </w:r>
            <w:r>
              <w:rPr>
                <w:noProof/>
                <w:webHidden/>
              </w:rPr>
              <w:fldChar w:fldCharType="separate"/>
            </w:r>
            <w:r>
              <w:rPr>
                <w:noProof/>
                <w:webHidden/>
              </w:rPr>
              <w:t>19</w:t>
            </w:r>
            <w:r>
              <w:rPr>
                <w:noProof/>
                <w:webHidden/>
              </w:rPr>
              <w:fldChar w:fldCharType="end"/>
            </w:r>
          </w:hyperlink>
        </w:p>
        <w:p w14:paraId="43CF4EA2" w14:textId="5B10E852" w:rsidR="00140E75" w:rsidRDefault="00140E75">
          <w:pPr>
            <w:pStyle w:val="51"/>
            <w:tabs>
              <w:tab w:val="right" w:leader="dot" w:pos="9345"/>
            </w:tabs>
            <w:rPr>
              <w:rFonts w:eastAsiaTheme="minorEastAsia"/>
              <w:noProof/>
              <w:lang w:eastAsia="ru-RU"/>
            </w:rPr>
          </w:pPr>
          <w:hyperlink w:anchor="_Toc159950790" w:history="1">
            <w:r w:rsidRPr="00D61B0B">
              <w:rPr>
                <w:rStyle w:val="a7"/>
                <w:noProof/>
              </w:rPr>
              <w:t>Вкладка «Товары»</w:t>
            </w:r>
            <w:r>
              <w:rPr>
                <w:noProof/>
                <w:webHidden/>
              </w:rPr>
              <w:tab/>
            </w:r>
            <w:r>
              <w:rPr>
                <w:noProof/>
                <w:webHidden/>
              </w:rPr>
              <w:fldChar w:fldCharType="begin"/>
            </w:r>
            <w:r>
              <w:rPr>
                <w:noProof/>
                <w:webHidden/>
              </w:rPr>
              <w:instrText xml:space="preserve"> PAGEREF _Toc159950790 \h </w:instrText>
            </w:r>
            <w:r>
              <w:rPr>
                <w:noProof/>
                <w:webHidden/>
              </w:rPr>
            </w:r>
            <w:r>
              <w:rPr>
                <w:noProof/>
                <w:webHidden/>
              </w:rPr>
              <w:fldChar w:fldCharType="separate"/>
            </w:r>
            <w:r>
              <w:rPr>
                <w:noProof/>
                <w:webHidden/>
              </w:rPr>
              <w:t>21</w:t>
            </w:r>
            <w:r>
              <w:rPr>
                <w:noProof/>
                <w:webHidden/>
              </w:rPr>
              <w:fldChar w:fldCharType="end"/>
            </w:r>
          </w:hyperlink>
        </w:p>
        <w:p w14:paraId="03087918" w14:textId="2A7D5755" w:rsidR="00140E75" w:rsidRDefault="00140E75">
          <w:pPr>
            <w:pStyle w:val="51"/>
            <w:tabs>
              <w:tab w:val="right" w:leader="dot" w:pos="9345"/>
            </w:tabs>
            <w:rPr>
              <w:rFonts w:eastAsiaTheme="minorEastAsia"/>
              <w:noProof/>
              <w:lang w:eastAsia="ru-RU"/>
            </w:rPr>
          </w:pPr>
          <w:hyperlink w:anchor="_Toc159950791" w:history="1">
            <w:r w:rsidRPr="00D61B0B">
              <w:rPr>
                <w:rStyle w:val="a7"/>
                <w:noProof/>
              </w:rPr>
              <w:t>Вкладка «Предложения»</w:t>
            </w:r>
            <w:r>
              <w:rPr>
                <w:noProof/>
                <w:webHidden/>
              </w:rPr>
              <w:tab/>
            </w:r>
            <w:r>
              <w:rPr>
                <w:noProof/>
                <w:webHidden/>
              </w:rPr>
              <w:fldChar w:fldCharType="begin"/>
            </w:r>
            <w:r>
              <w:rPr>
                <w:noProof/>
                <w:webHidden/>
              </w:rPr>
              <w:instrText xml:space="preserve"> PAGEREF _Toc159950791 \h </w:instrText>
            </w:r>
            <w:r>
              <w:rPr>
                <w:noProof/>
                <w:webHidden/>
              </w:rPr>
            </w:r>
            <w:r>
              <w:rPr>
                <w:noProof/>
                <w:webHidden/>
              </w:rPr>
              <w:fldChar w:fldCharType="separate"/>
            </w:r>
            <w:r>
              <w:rPr>
                <w:noProof/>
                <w:webHidden/>
              </w:rPr>
              <w:t>23</w:t>
            </w:r>
            <w:r>
              <w:rPr>
                <w:noProof/>
                <w:webHidden/>
              </w:rPr>
              <w:fldChar w:fldCharType="end"/>
            </w:r>
          </w:hyperlink>
        </w:p>
        <w:p w14:paraId="771A31D5" w14:textId="4220BCD0" w:rsidR="00140E75" w:rsidRDefault="00140E75">
          <w:pPr>
            <w:pStyle w:val="51"/>
            <w:tabs>
              <w:tab w:val="right" w:leader="dot" w:pos="9345"/>
            </w:tabs>
            <w:rPr>
              <w:rFonts w:eastAsiaTheme="minorEastAsia"/>
              <w:noProof/>
              <w:lang w:eastAsia="ru-RU"/>
            </w:rPr>
          </w:pPr>
          <w:hyperlink w:anchor="_Toc159950792" w:history="1">
            <w:r w:rsidRPr="00D61B0B">
              <w:rPr>
                <w:rStyle w:val="a7"/>
                <w:noProof/>
              </w:rPr>
              <w:t>Вкладка «Свойства»</w:t>
            </w:r>
            <w:r>
              <w:rPr>
                <w:noProof/>
                <w:webHidden/>
              </w:rPr>
              <w:tab/>
            </w:r>
            <w:r>
              <w:rPr>
                <w:noProof/>
                <w:webHidden/>
              </w:rPr>
              <w:fldChar w:fldCharType="begin"/>
            </w:r>
            <w:r>
              <w:rPr>
                <w:noProof/>
                <w:webHidden/>
              </w:rPr>
              <w:instrText xml:space="preserve"> PAGEREF _Toc159950792 \h </w:instrText>
            </w:r>
            <w:r>
              <w:rPr>
                <w:noProof/>
                <w:webHidden/>
              </w:rPr>
            </w:r>
            <w:r>
              <w:rPr>
                <w:noProof/>
                <w:webHidden/>
              </w:rPr>
              <w:fldChar w:fldCharType="separate"/>
            </w:r>
            <w:r>
              <w:rPr>
                <w:noProof/>
                <w:webHidden/>
              </w:rPr>
              <w:t>25</w:t>
            </w:r>
            <w:r>
              <w:rPr>
                <w:noProof/>
                <w:webHidden/>
              </w:rPr>
              <w:fldChar w:fldCharType="end"/>
            </w:r>
          </w:hyperlink>
        </w:p>
        <w:p w14:paraId="42F6A75A" w14:textId="52DA31F0" w:rsidR="00140E75" w:rsidRDefault="00140E75">
          <w:pPr>
            <w:pStyle w:val="51"/>
            <w:tabs>
              <w:tab w:val="right" w:leader="dot" w:pos="9345"/>
            </w:tabs>
            <w:rPr>
              <w:rFonts w:eastAsiaTheme="minorEastAsia"/>
              <w:noProof/>
              <w:lang w:eastAsia="ru-RU"/>
            </w:rPr>
          </w:pPr>
          <w:hyperlink w:anchor="_Toc159950793" w:history="1">
            <w:r w:rsidRPr="00D61B0B">
              <w:rPr>
                <w:rStyle w:val="a7"/>
                <w:noProof/>
              </w:rPr>
              <w:t>Вкладка «Остатки»</w:t>
            </w:r>
            <w:r>
              <w:rPr>
                <w:noProof/>
                <w:webHidden/>
              </w:rPr>
              <w:tab/>
            </w:r>
            <w:r>
              <w:rPr>
                <w:noProof/>
                <w:webHidden/>
              </w:rPr>
              <w:fldChar w:fldCharType="begin"/>
            </w:r>
            <w:r>
              <w:rPr>
                <w:noProof/>
                <w:webHidden/>
              </w:rPr>
              <w:instrText xml:space="preserve"> PAGEREF _Toc159950793 \h </w:instrText>
            </w:r>
            <w:r>
              <w:rPr>
                <w:noProof/>
                <w:webHidden/>
              </w:rPr>
            </w:r>
            <w:r>
              <w:rPr>
                <w:noProof/>
                <w:webHidden/>
              </w:rPr>
              <w:fldChar w:fldCharType="separate"/>
            </w:r>
            <w:r>
              <w:rPr>
                <w:noProof/>
                <w:webHidden/>
              </w:rPr>
              <w:t>26</w:t>
            </w:r>
            <w:r>
              <w:rPr>
                <w:noProof/>
                <w:webHidden/>
              </w:rPr>
              <w:fldChar w:fldCharType="end"/>
            </w:r>
          </w:hyperlink>
        </w:p>
        <w:p w14:paraId="0B7EF28D" w14:textId="0AEF7EF0" w:rsidR="00140E75" w:rsidRDefault="00140E75">
          <w:pPr>
            <w:pStyle w:val="51"/>
            <w:tabs>
              <w:tab w:val="right" w:leader="dot" w:pos="9345"/>
            </w:tabs>
            <w:rPr>
              <w:rFonts w:eastAsiaTheme="minorEastAsia"/>
              <w:noProof/>
              <w:lang w:eastAsia="ru-RU"/>
            </w:rPr>
          </w:pPr>
          <w:hyperlink w:anchor="_Toc159950794" w:history="1">
            <w:r w:rsidRPr="00D61B0B">
              <w:rPr>
                <w:rStyle w:val="a7"/>
                <w:noProof/>
              </w:rPr>
              <w:t>Вкладка «Цены»</w:t>
            </w:r>
            <w:r>
              <w:rPr>
                <w:noProof/>
                <w:webHidden/>
              </w:rPr>
              <w:tab/>
            </w:r>
            <w:r>
              <w:rPr>
                <w:noProof/>
                <w:webHidden/>
              </w:rPr>
              <w:fldChar w:fldCharType="begin"/>
            </w:r>
            <w:r>
              <w:rPr>
                <w:noProof/>
                <w:webHidden/>
              </w:rPr>
              <w:instrText xml:space="preserve"> PAGEREF _Toc159950794 \h </w:instrText>
            </w:r>
            <w:r>
              <w:rPr>
                <w:noProof/>
                <w:webHidden/>
              </w:rPr>
            </w:r>
            <w:r>
              <w:rPr>
                <w:noProof/>
                <w:webHidden/>
              </w:rPr>
              <w:fldChar w:fldCharType="separate"/>
            </w:r>
            <w:r>
              <w:rPr>
                <w:noProof/>
                <w:webHidden/>
              </w:rPr>
              <w:t>27</w:t>
            </w:r>
            <w:r>
              <w:rPr>
                <w:noProof/>
                <w:webHidden/>
              </w:rPr>
              <w:fldChar w:fldCharType="end"/>
            </w:r>
          </w:hyperlink>
        </w:p>
        <w:p w14:paraId="202BD04F" w14:textId="496DE852" w:rsidR="00140E75" w:rsidRDefault="00140E75">
          <w:pPr>
            <w:pStyle w:val="41"/>
            <w:tabs>
              <w:tab w:val="right" w:leader="dot" w:pos="9345"/>
            </w:tabs>
            <w:rPr>
              <w:rFonts w:eastAsiaTheme="minorEastAsia"/>
              <w:noProof/>
              <w:lang w:eastAsia="ru-RU"/>
            </w:rPr>
          </w:pPr>
          <w:hyperlink w:anchor="_Toc159950795" w:history="1">
            <w:r w:rsidRPr="00D61B0B">
              <w:rPr>
                <w:rStyle w:val="a7"/>
                <w:noProof/>
              </w:rPr>
              <w:t>Выгрузка пользовательских справочников</w:t>
            </w:r>
            <w:r>
              <w:rPr>
                <w:noProof/>
                <w:webHidden/>
              </w:rPr>
              <w:tab/>
            </w:r>
            <w:r>
              <w:rPr>
                <w:noProof/>
                <w:webHidden/>
              </w:rPr>
              <w:fldChar w:fldCharType="begin"/>
            </w:r>
            <w:r>
              <w:rPr>
                <w:noProof/>
                <w:webHidden/>
              </w:rPr>
              <w:instrText xml:space="preserve"> PAGEREF _Toc159950795 \h </w:instrText>
            </w:r>
            <w:r>
              <w:rPr>
                <w:noProof/>
                <w:webHidden/>
              </w:rPr>
            </w:r>
            <w:r>
              <w:rPr>
                <w:noProof/>
                <w:webHidden/>
              </w:rPr>
              <w:fldChar w:fldCharType="separate"/>
            </w:r>
            <w:r>
              <w:rPr>
                <w:noProof/>
                <w:webHidden/>
              </w:rPr>
              <w:t>28</w:t>
            </w:r>
            <w:r>
              <w:rPr>
                <w:noProof/>
                <w:webHidden/>
              </w:rPr>
              <w:fldChar w:fldCharType="end"/>
            </w:r>
          </w:hyperlink>
        </w:p>
        <w:p w14:paraId="4BE32C4F" w14:textId="33D41907" w:rsidR="00140E75" w:rsidRDefault="00140E75">
          <w:pPr>
            <w:pStyle w:val="41"/>
            <w:tabs>
              <w:tab w:val="right" w:leader="dot" w:pos="9345"/>
            </w:tabs>
            <w:rPr>
              <w:rFonts w:eastAsiaTheme="minorEastAsia"/>
              <w:noProof/>
              <w:lang w:eastAsia="ru-RU"/>
            </w:rPr>
          </w:pPr>
          <w:hyperlink w:anchor="_Toc159950796" w:history="1">
            <w:r w:rsidRPr="00D61B0B">
              <w:rPr>
                <w:rStyle w:val="a7"/>
                <w:noProof/>
              </w:rPr>
              <w:t>Обмен документами</w:t>
            </w:r>
            <w:r>
              <w:rPr>
                <w:noProof/>
                <w:webHidden/>
              </w:rPr>
              <w:tab/>
            </w:r>
            <w:r>
              <w:rPr>
                <w:noProof/>
                <w:webHidden/>
              </w:rPr>
              <w:fldChar w:fldCharType="begin"/>
            </w:r>
            <w:r>
              <w:rPr>
                <w:noProof/>
                <w:webHidden/>
              </w:rPr>
              <w:instrText xml:space="preserve"> PAGEREF _Toc159950796 \h </w:instrText>
            </w:r>
            <w:r>
              <w:rPr>
                <w:noProof/>
                <w:webHidden/>
              </w:rPr>
            </w:r>
            <w:r>
              <w:rPr>
                <w:noProof/>
                <w:webHidden/>
              </w:rPr>
              <w:fldChar w:fldCharType="separate"/>
            </w:r>
            <w:r>
              <w:rPr>
                <w:noProof/>
                <w:webHidden/>
              </w:rPr>
              <w:t>29</w:t>
            </w:r>
            <w:r>
              <w:rPr>
                <w:noProof/>
                <w:webHidden/>
              </w:rPr>
              <w:fldChar w:fldCharType="end"/>
            </w:r>
          </w:hyperlink>
        </w:p>
        <w:p w14:paraId="6527A2B8" w14:textId="569EE073" w:rsidR="00140E75" w:rsidRDefault="00140E75">
          <w:pPr>
            <w:pStyle w:val="51"/>
            <w:tabs>
              <w:tab w:val="right" w:leader="dot" w:pos="9345"/>
            </w:tabs>
            <w:rPr>
              <w:rFonts w:eastAsiaTheme="minorEastAsia"/>
              <w:noProof/>
              <w:lang w:eastAsia="ru-RU"/>
            </w:rPr>
          </w:pPr>
          <w:hyperlink w:anchor="_Toc159950797" w:history="1">
            <w:r w:rsidRPr="00D61B0B">
              <w:rPr>
                <w:rStyle w:val="a7"/>
                <w:noProof/>
              </w:rPr>
              <w:t>Кнопка «Настроить реквизиты  загружаемых документов»</w:t>
            </w:r>
            <w:r>
              <w:rPr>
                <w:noProof/>
                <w:webHidden/>
              </w:rPr>
              <w:tab/>
            </w:r>
            <w:r>
              <w:rPr>
                <w:noProof/>
                <w:webHidden/>
              </w:rPr>
              <w:fldChar w:fldCharType="begin"/>
            </w:r>
            <w:r>
              <w:rPr>
                <w:noProof/>
                <w:webHidden/>
              </w:rPr>
              <w:instrText xml:space="preserve"> PAGEREF _Toc159950797 \h </w:instrText>
            </w:r>
            <w:r>
              <w:rPr>
                <w:noProof/>
                <w:webHidden/>
              </w:rPr>
            </w:r>
            <w:r>
              <w:rPr>
                <w:noProof/>
                <w:webHidden/>
              </w:rPr>
              <w:fldChar w:fldCharType="separate"/>
            </w:r>
            <w:r>
              <w:rPr>
                <w:noProof/>
                <w:webHidden/>
              </w:rPr>
              <w:t>34</w:t>
            </w:r>
            <w:r>
              <w:rPr>
                <w:noProof/>
                <w:webHidden/>
              </w:rPr>
              <w:fldChar w:fldCharType="end"/>
            </w:r>
          </w:hyperlink>
        </w:p>
        <w:p w14:paraId="3C9A6CBF" w14:textId="2BB7ADDC" w:rsidR="00140E75" w:rsidRDefault="00140E75">
          <w:pPr>
            <w:pStyle w:val="51"/>
            <w:tabs>
              <w:tab w:val="right" w:leader="dot" w:pos="9345"/>
            </w:tabs>
            <w:rPr>
              <w:rFonts w:eastAsiaTheme="minorEastAsia"/>
              <w:noProof/>
              <w:lang w:eastAsia="ru-RU"/>
            </w:rPr>
          </w:pPr>
          <w:hyperlink w:anchor="_Toc159950798" w:history="1">
            <w:r w:rsidRPr="00D61B0B">
              <w:rPr>
                <w:rStyle w:val="a7"/>
                <w:noProof/>
              </w:rPr>
              <w:t>Кнопка «Настроить загружаемых контрагентов в документах»</w:t>
            </w:r>
            <w:r>
              <w:rPr>
                <w:noProof/>
                <w:webHidden/>
              </w:rPr>
              <w:tab/>
            </w:r>
            <w:r>
              <w:rPr>
                <w:noProof/>
                <w:webHidden/>
              </w:rPr>
              <w:fldChar w:fldCharType="begin"/>
            </w:r>
            <w:r>
              <w:rPr>
                <w:noProof/>
                <w:webHidden/>
              </w:rPr>
              <w:instrText xml:space="preserve"> PAGEREF _Toc159950798 \h </w:instrText>
            </w:r>
            <w:r>
              <w:rPr>
                <w:noProof/>
                <w:webHidden/>
              </w:rPr>
            </w:r>
            <w:r>
              <w:rPr>
                <w:noProof/>
                <w:webHidden/>
              </w:rPr>
              <w:fldChar w:fldCharType="separate"/>
            </w:r>
            <w:r>
              <w:rPr>
                <w:noProof/>
                <w:webHidden/>
              </w:rPr>
              <w:t>36</w:t>
            </w:r>
            <w:r>
              <w:rPr>
                <w:noProof/>
                <w:webHidden/>
              </w:rPr>
              <w:fldChar w:fldCharType="end"/>
            </w:r>
          </w:hyperlink>
        </w:p>
        <w:p w14:paraId="0B4AB78D" w14:textId="66BDC18E" w:rsidR="00140E75" w:rsidRDefault="00140E75">
          <w:pPr>
            <w:pStyle w:val="41"/>
            <w:tabs>
              <w:tab w:val="right" w:leader="dot" w:pos="9345"/>
            </w:tabs>
            <w:rPr>
              <w:rFonts w:eastAsiaTheme="minorEastAsia"/>
              <w:noProof/>
              <w:lang w:eastAsia="ru-RU"/>
            </w:rPr>
          </w:pPr>
          <w:hyperlink w:anchor="_Toc159950799" w:history="1">
            <w:r w:rsidRPr="00D61B0B">
              <w:rPr>
                <w:rStyle w:val="a7"/>
                <w:noProof/>
              </w:rPr>
              <w:t>Выгрузка контрагентов</w:t>
            </w:r>
            <w:r>
              <w:rPr>
                <w:noProof/>
                <w:webHidden/>
              </w:rPr>
              <w:tab/>
            </w:r>
            <w:r>
              <w:rPr>
                <w:noProof/>
                <w:webHidden/>
              </w:rPr>
              <w:fldChar w:fldCharType="begin"/>
            </w:r>
            <w:r>
              <w:rPr>
                <w:noProof/>
                <w:webHidden/>
              </w:rPr>
              <w:instrText xml:space="preserve"> PAGEREF _Toc159950799 \h </w:instrText>
            </w:r>
            <w:r>
              <w:rPr>
                <w:noProof/>
                <w:webHidden/>
              </w:rPr>
            </w:r>
            <w:r>
              <w:rPr>
                <w:noProof/>
                <w:webHidden/>
              </w:rPr>
              <w:fldChar w:fldCharType="separate"/>
            </w:r>
            <w:r>
              <w:rPr>
                <w:noProof/>
                <w:webHidden/>
              </w:rPr>
              <w:t>37</w:t>
            </w:r>
            <w:r>
              <w:rPr>
                <w:noProof/>
                <w:webHidden/>
              </w:rPr>
              <w:fldChar w:fldCharType="end"/>
            </w:r>
          </w:hyperlink>
        </w:p>
        <w:p w14:paraId="4C705FBC" w14:textId="04648664" w:rsidR="00140E75" w:rsidRDefault="00140E75">
          <w:pPr>
            <w:pStyle w:val="41"/>
            <w:tabs>
              <w:tab w:val="right" w:leader="dot" w:pos="9345"/>
            </w:tabs>
            <w:rPr>
              <w:rFonts w:eastAsiaTheme="minorEastAsia"/>
              <w:noProof/>
              <w:lang w:eastAsia="ru-RU"/>
            </w:rPr>
          </w:pPr>
          <w:hyperlink w:anchor="_Toc159950800" w:history="1">
            <w:r w:rsidRPr="00D61B0B">
              <w:rPr>
                <w:rStyle w:val="a7"/>
                <w:noProof/>
              </w:rPr>
              <w:t>Просмотр и редактирование зарегистрированных изменений</w:t>
            </w:r>
            <w:r>
              <w:rPr>
                <w:noProof/>
                <w:webHidden/>
              </w:rPr>
              <w:tab/>
            </w:r>
            <w:r>
              <w:rPr>
                <w:noProof/>
                <w:webHidden/>
              </w:rPr>
              <w:fldChar w:fldCharType="begin"/>
            </w:r>
            <w:r>
              <w:rPr>
                <w:noProof/>
                <w:webHidden/>
              </w:rPr>
              <w:instrText xml:space="preserve"> PAGEREF _Toc159950800 \h </w:instrText>
            </w:r>
            <w:r>
              <w:rPr>
                <w:noProof/>
                <w:webHidden/>
              </w:rPr>
            </w:r>
            <w:r>
              <w:rPr>
                <w:noProof/>
                <w:webHidden/>
              </w:rPr>
              <w:fldChar w:fldCharType="separate"/>
            </w:r>
            <w:r>
              <w:rPr>
                <w:noProof/>
                <w:webHidden/>
              </w:rPr>
              <w:t>38</w:t>
            </w:r>
            <w:r>
              <w:rPr>
                <w:noProof/>
                <w:webHidden/>
              </w:rPr>
              <w:fldChar w:fldCharType="end"/>
            </w:r>
          </w:hyperlink>
        </w:p>
        <w:p w14:paraId="0E157C07" w14:textId="61FDB1AF" w:rsidR="00140E75" w:rsidRDefault="00140E75">
          <w:pPr>
            <w:pStyle w:val="31"/>
            <w:tabs>
              <w:tab w:val="right" w:leader="dot" w:pos="9345"/>
            </w:tabs>
            <w:rPr>
              <w:rFonts w:eastAsiaTheme="minorEastAsia"/>
              <w:noProof/>
              <w:lang w:eastAsia="ru-RU"/>
            </w:rPr>
          </w:pPr>
          <w:hyperlink w:anchor="_Toc159950801" w:history="1">
            <w:r w:rsidRPr="00D61B0B">
              <w:rPr>
                <w:rStyle w:val="a7"/>
                <w:noProof/>
              </w:rPr>
              <w:t>Идентификаторы объектов из интернет магазина</w:t>
            </w:r>
            <w:r>
              <w:rPr>
                <w:noProof/>
                <w:webHidden/>
              </w:rPr>
              <w:tab/>
            </w:r>
            <w:r>
              <w:rPr>
                <w:noProof/>
                <w:webHidden/>
              </w:rPr>
              <w:fldChar w:fldCharType="begin"/>
            </w:r>
            <w:r>
              <w:rPr>
                <w:noProof/>
                <w:webHidden/>
              </w:rPr>
              <w:instrText xml:space="preserve"> PAGEREF _Toc159950801 \h </w:instrText>
            </w:r>
            <w:r>
              <w:rPr>
                <w:noProof/>
                <w:webHidden/>
              </w:rPr>
            </w:r>
            <w:r>
              <w:rPr>
                <w:noProof/>
                <w:webHidden/>
              </w:rPr>
              <w:fldChar w:fldCharType="separate"/>
            </w:r>
            <w:r>
              <w:rPr>
                <w:noProof/>
                <w:webHidden/>
              </w:rPr>
              <w:t>39</w:t>
            </w:r>
            <w:r>
              <w:rPr>
                <w:noProof/>
                <w:webHidden/>
              </w:rPr>
              <w:fldChar w:fldCharType="end"/>
            </w:r>
          </w:hyperlink>
        </w:p>
        <w:p w14:paraId="6943CC04" w14:textId="65460179" w:rsidR="00140E75" w:rsidRDefault="00140E75">
          <w:pPr>
            <w:pStyle w:val="31"/>
            <w:tabs>
              <w:tab w:val="right" w:leader="dot" w:pos="9345"/>
            </w:tabs>
            <w:rPr>
              <w:rFonts w:eastAsiaTheme="minorEastAsia"/>
              <w:noProof/>
              <w:lang w:eastAsia="ru-RU"/>
            </w:rPr>
          </w:pPr>
          <w:hyperlink w:anchor="_Toc159950802" w:history="1">
            <w:r w:rsidRPr="00D61B0B">
              <w:rPr>
                <w:rStyle w:val="a7"/>
                <w:noProof/>
              </w:rPr>
              <w:t>Картинки и файлы характеристик номенклатуры</w:t>
            </w:r>
            <w:r>
              <w:rPr>
                <w:noProof/>
                <w:webHidden/>
              </w:rPr>
              <w:tab/>
            </w:r>
            <w:r>
              <w:rPr>
                <w:noProof/>
                <w:webHidden/>
              </w:rPr>
              <w:fldChar w:fldCharType="begin"/>
            </w:r>
            <w:r>
              <w:rPr>
                <w:noProof/>
                <w:webHidden/>
              </w:rPr>
              <w:instrText xml:space="preserve"> PAGEREF _Toc159950802 \h </w:instrText>
            </w:r>
            <w:r>
              <w:rPr>
                <w:noProof/>
                <w:webHidden/>
              </w:rPr>
            </w:r>
            <w:r>
              <w:rPr>
                <w:noProof/>
                <w:webHidden/>
              </w:rPr>
              <w:fldChar w:fldCharType="separate"/>
            </w:r>
            <w:r>
              <w:rPr>
                <w:noProof/>
                <w:webHidden/>
              </w:rPr>
              <w:t>40</w:t>
            </w:r>
            <w:r>
              <w:rPr>
                <w:noProof/>
                <w:webHidden/>
              </w:rPr>
              <w:fldChar w:fldCharType="end"/>
            </w:r>
          </w:hyperlink>
        </w:p>
        <w:p w14:paraId="68F6AD7C" w14:textId="162DDA42" w:rsidR="00140E75" w:rsidRDefault="00140E75">
          <w:pPr>
            <w:pStyle w:val="31"/>
            <w:tabs>
              <w:tab w:val="right" w:leader="dot" w:pos="9345"/>
            </w:tabs>
            <w:rPr>
              <w:rFonts w:eastAsiaTheme="minorEastAsia"/>
              <w:noProof/>
              <w:lang w:eastAsia="ru-RU"/>
            </w:rPr>
          </w:pPr>
          <w:hyperlink w:anchor="_Toc159950803" w:history="1">
            <w:r w:rsidRPr="00D61B0B">
              <w:rPr>
                <w:rStyle w:val="a7"/>
                <w:noProof/>
              </w:rPr>
              <w:t>Свойства товаров в документах</w:t>
            </w:r>
            <w:r>
              <w:rPr>
                <w:noProof/>
                <w:webHidden/>
              </w:rPr>
              <w:tab/>
            </w:r>
            <w:r>
              <w:rPr>
                <w:noProof/>
                <w:webHidden/>
              </w:rPr>
              <w:fldChar w:fldCharType="begin"/>
            </w:r>
            <w:r>
              <w:rPr>
                <w:noProof/>
                <w:webHidden/>
              </w:rPr>
              <w:instrText xml:space="preserve"> PAGEREF _Toc159950803 \h </w:instrText>
            </w:r>
            <w:r>
              <w:rPr>
                <w:noProof/>
                <w:webHidden/>
              </w:rPr>
            </w:r>
            <w:r>
              <w:rPr>
                <w:noProof/>
                <w:webHidden/>
              </w:rPr>
              <w:fldChar w:fldCharType="separate"/>
            </w:r>
            <w:r>
              <w:rPr>
                <w:noProof/>
                <w:webHidden/>
              </w:rPr>
              <w:t>42</w:t>
            </w:r>
            <w:r>
              <w:rPr>
                <w:noProof/>
                <w:webHidden/>
              </w:rPr>
              <w:fldChar w:fldCharType="end"/>
            </w:r>
          </w:hyperlink>
        </w:p>
        <w:p w14:paraId="5A6A6DCC" w14:textId="0A71DC0C" w:rsidR="00140E75" w:rsidRDefault="00140E75">
          <w:pPr>
            <w:pStyle w:val="21"/>
            <w:rPr>
              <w:rFonts w:eastAsiaTheme="minorEastAsia"/>
              <w:b w:val="0"/>
              <w:lang w:eastAsia="ru-RU"/>
            </w:rPr>
          </w:pPr>
          <w:hyperlink w:anchor="_Toc159950804" w:history="1">
            <w:r w:rsidRPr="00D61B0B">
              <w:rPr>
                <w:rStyle w:val="a7"/>
              </w:rPr>
              <w:t>Подраздел</w:t>
            </w:r>
            <w:r w:rsidRPr="00D61B0B">
              <w:rPr>
                <w:rStyle w:val="a7"/>
              </w:rPr>
              <w:t xml:space="preserve"> </w:t>
            </w:r>
            <w:r w:rsidRPr="00D61B0B">
              <w:rPr>
                <w:rStyle w:val="a7"/>
              </w:rPr>
              <w:t>«Дополнительные настройки»</w:t>
            </w:r>
            <w:r>
              <w:rPr>
                <w:webHidden/>
              </w:rPr>
              <w:tab/>
            </w:r>
            <w:r>
              <w:rPr>
                <w:webHidden/>
              </w:rPr>
              <w:fldChar w:fldCharType="begin"/>
            </w:r>
            <w:r>
              <w:rPr>
                <w:webHidden/>
              </w:rPr>
              <w:instrText xml:space="preserve"> PAGEREF _Toc159950804 \h </w:instrText>
            </w:r>
            <w:r>
              <w:rPr>
                <w:webHidden/>
              </w:rPr>
            </w:r>
            <w:r>
              <w:rPr>
                <w:webHidden/>
              </w:rPr>
              <w:fldChar w:fldCharType="separate"/>
            </w:r>
            <w:r>
              <w:rPr>
                <w:webHidden/>
              </w:rPr>
              <w:t>43</w:t>
            </w:r>
            <w:r>
              <w:rPr>
                <w:webHidden/>
              </w:rPr>
              <w:fldChar w:fldCharType="end"/>
            </w:r>
          </w:hyperlink>
        </w:p>
        <w:p w14:paraId="40031FB3" w14:textId="45C9AD08" w:rsidR="00140E75" w:rsidRDefault="00140E75">
          <w:pPr>
            <w:pStyle w:val="31"/>
            <w:tabs>
              <w:tab w:val="right" w:leader="dot" w:pos="9345"/>
            </w:tabs>
            <w:rPr>
              <w:rFonts w:eastAsiaTheme="minorEastAsia"/>
              <w:noProof/>
              <w:lang w:eastAsia="ru-RU"/>
            </w:rPr>
          </w:pPr>
          <w:hyperlink w:anchor="_Toc159950805" w:history="1">
            <w:r w:rsidRPr="00D61B0B">
              <w:rPr>
                <w:rStyle w:val="a7"/>
                <w:noProof/>
              </w:rPr>
              <w:t>Дополнительные возможности</w:t>
            </w:r>
            <w:r>
              <w:rPr>
                <w:noProof/>
                <w:webHidden/>
              </w:rPr>
              <w:tab/>
            </w:r>
            <w:r>
              <w:rPr>
                <w:noProof/>
                <w:webHidden/>
              </w:rPr>
              <w:fldChar w:fldCharType="begin"/>
            </w:r>
            <w:r>
              <w:rPr>
                <w:noProof/>
                <w:webHidden/>
              </w:rPr>
              <w:instrText xml:space="preserve"> PAGEREF _Toc159950805 \h </w:instrText>
            </w:r>
            <w:r>
              <w:rPr>
                <w:noProof/>
                <w:webHidden/>
              </w:rPr>
            </w:r>
            <w:r>
              <w:rPr>
                <w:noProof/>
                <w:webHidden/>
              </w:rPr>
              <w:fldChar w:fldCharType="separate"/>
            </w:r>
            <w:r>
              <w:rPr>
                <w:noProof/>
                <w:webHidden/>
              </w:rPr>
              <w:t>43</w:t>
            </w:r>
            <w:r>
              <w:rPr>
                <w:noProof/>
                <w:webHidden/>
              </w:rPr>
              <w:fldChar w:fldCharType="end"/>
            </w:r>
          </w:hyperlink>
        </w:p>
        <w:p w14:paraId="52E3E1C7" w14:textId="58466F01" w:rsidR="00140E75" w:rsidRDefault="00140E75">
          <w:pPr>
            <w:pStyle w:val="31"/>
            <w:tabs>
              <w:tab w:val="right" w:leader="dot" w:pos="9345"/>
            </w:tabs>
            <w:rPr>
              <w:rFonts w:eastAsiaTheme="minorEastAsia"/>
              <w:noProof/>
              <w:lang w:eastAsia="ru-RU"/>
            </w:rPr>
          </w:pPr>
          <w:hyperlink w:anchor="_Toc159950806" w:history="1">
            <w:r w:rsidRPr="00D61B0B">
              <w:rPr>
                <w:rStyle w:val="a7"/>
                <w:noProof/>
              </w:rPr>
              <w:t>Импорт товаров из интернет магазина</w:t>
            </w:r>
            <w:r>
              <w:rPr>
                <w:noProof/>
                <w:webHidden/>
              </w:rPr>
              <w:tab/>
            </w:r>
            <w:r>
              <w:rPr>
                <w:noProof/>
                <w:webHidden/>
              </w:rPr>
              <w:fldChar w:fldCharType="begin"/>
            </w:r>
            <w:r>
              <w:rPr>
                <w:noProof/>
                <w:webHidden/>
              </w:rPr>
              <w:instrText xml:space="preserve"> PAGEREF _Toc159950806 \h </w:instrText>
            </w:r>
            <w:r>
              <w:rPr>
                <w:noProof/>
                <w:webHidden/>
              </w:rPr>
            </w:r>
            <w:r>
              <w:rPr>
                <w:noProof/>
                <w:webHidden/>
              </w:rPr>
              <w:fldChar w:fldCharType="separate"/>
            </w:r>
            <w:r>
              <w:rPr>
                <w:noProof/>
                <w:webHidden/>
              </w:rPr>
              <w:t>44</w:t>
            </w:r>
            <w:r>
              <w:rPr>
                <w:noProof/>
                <w:webHidden/>
              </w:rPr>
              <w:fldChar w:fldCharType="end"/>
            </w:r>
          </w:hyperlink>
        </w:p>
        <w:p w14:paraId="322B5981" w14:textId="0B5981A3" w:rsidR="00F924FC" w:rsidRDefault="00CB1687">
          <w:r>
            <w:fldChar w:fldCharType="end"/>
          </w:r>
        </w:p>
      </w:sdtContent>
    </w:sdt>
    <w:p w14:paraId="4415837A" w14:textId="77777777" w:rsidR="0095229F" w:rsidRDefault="0095229F">
      <w:pPr>
        <w:rPr>
          <w:sz w:val="40"/>
          <w:szCs w:val="40"/>
        </w:rPr>
      </w:pPr>
      <w:r>
        <w:rPr>
          <w:sz w:val="40"/>
          <w:szCs w:val="40"/>
        </w:rPr>
        <w:br w:type="page"/>
      </w:r>
    </w:p>
    <w:p w14:paraId="0861C274" w14:textId="77777777" w:rsidR="006857DF" w:rsidRDefault="006857DF" w:rsidP="006857DF">
      <w:pPr>
        <w:pStyle w:val="1"/>
        <w:rPr>
          <w:shd w:val="clear" w:color="auto" w:fill="FFFFFF"/>
        </w:rPr>
      </w:pPr>
      <w:bookmarkStart w:id="0" w:name="_Toc159950780"/>
      <w:r>
        <w:rPr>
          <w:shd w:val="clear" w:color="auto" w:fill="FFFFFF"/>
        </w:rPr>
        <w:lastRenderedPageBreak/>
        <w:t>Порядок установки</w:t>
      </w:r>
      <w:r w:rsidR="006B7DE7">
        <w:rPr>
          <w:shd w:val="clear" w:color="auto" w:fill="FFFFFF"/>
        </w:rPr>
        <w:t xml:space="preserve"> модуля</w:t>
      </w:r>
      <w:bookmarkEnd w:id="0"/>
    </w:p>
    <w:p w14:paraId="296D9B88" w14:textId="77777777" w:rsidR="006857DF" w:rsidRDefault="006857DF" w:rsidP="006857DF"/>
    <w:p w14:paraId="6CF47D81" w14:textId="77777777" w:rsidR="008B198C" w:rsidRPr="008B198C" w:rsidRDefault="008B198C" w:rsidP="008B198C">
      <w:pPr>
        <w:pStyle w:val="a3"/>
        <w:tabs>
          <w:tab w:val="left" w:pos="993"/>
        </w:tabs>
        <w:ind w:left="0" w:firstLine="709"/>
        <w:contextualSpacing w:val="0"/>
        <w:jc w:val="both"/>
        <w:rPr>
          <w:rFonts w:asciiTheme="majorHAnsi" w:hAnsiTheme="majorHAnsi" w:cs="Helvetica"/>
          <w:b/>
          <w:shd w:val="clear" w:color="auto" w:fill="FFFFFF"/>
        </w:rPr>
      </w:pPr>
      <w:r w:rsidRPr="008B198C">
        <w:rPr>
          <w:rFonts w:asciiTheme="majorHAnsi" w:hAnsiTheme="majorHAnsi" w:cs="Helvetica"/>
          <w:b/>
          <w:shd w:val="clear" w:color="auto" w:fill="FFFFFF"/>
        </w:rPr>
        <w:t>Если раньше был установлен модуль обмена 4 версии, то необходимо обновить его до последней версии, а только потом устанавливать модуль обмена 5 версии</w:t>
      </w:r>
    </w:p>
    <w:p w14:paraId="7A7FBA8A" w14:textId="77777777" w:rsidR="008B198C" w:rsidRPr="008B198C" w:rsidRDefault="008B198C" w:rsidP="008B198C">
      <w:pPr>
        <w:pStyle w:val="a3"/>
        <w:tabs>
          <w:tab w:val="left" w:pos="993"/>
        </w:tabs>
        <w:ind w:left="0" w:firstLine="709"/>
        <w:contextualSpacing w:val="0"/>
        <w:jc w:val="both"/>
        <w:rPr>
          <w:rFonts w:asciiTheme="majorHAnsi" w:hAnsiTheme="majorHAnsi" w:cs="Helvetica"/>
          <w:b/>
          <w:shd w:val="clear" w:color="auto" w:fill="FFFFFF"/>
        </w:rPr>
      </w:pPr>
      <w:r w:rsidRPr="008B198C">
        <w:rPr>
          <w:rFonts w:asciiTheme="majorHAnsi" w:hAnsiTheme="majorHAnsi" w:cs="Helvetica"/>
          <w:b/>
          <w:shd w:val="clear" w:color="auto" w:fill="FFFFFF"/>
        </w:rPr>
        <w:t xml:space="preserve">Если раньше стояла 4 версия модуля, то после обновления модуля до 5 версии – необходимо запустить внешнюю обработку, которая сконвертирует настройки обмена до 5 версии. </w:t>
      </w:r>
      <w:r>
        <w:rPr>
          <w:rFonts w:asciiTheme="majorHAnsi" w:hAnsiTheme="majorHAnsi" w:cs="Helvetica"/>
          <w:b/>
          <w:shd w:val="clear" w:color="auto" w:fill="FFFFFF"/>
        </w:rPr>
        <w:t xml:space="preserve"> Обработка находится там же, где и сам модуль обмена.</w:t>
      </w:r>
    </w:p>
    <w:p w14:paraId="112449EE" w14:textId="77777777" w:rsidR="0095229F" w:rsidRDefault="0095229F" w:rsidP="0095229F">
      <w:pPr>
        <w:pStyle w:val="a3"/>
        <w:numPr>
          <w:ilvl w:val="0"/>
          <w:numId w:val="1"/>
        </w:numPr>
        <w:tabs>
          <w:tab w:val="left" w:pos="993"/>
        </w:tabs>
        <w:ind w:left="0" w:firstLine="709"/>
        <w:contextualSpacing w:val="0"/>
        <w:jc w:val="both"/>
        <w:rPr>
          <w:rFonts w:asciiTheme="majorHAnsi" w:hAnsiTheme="majorHAnsi" w:cs="Helvetica"/>
          <w:color w:val="000000"/>
          <w:shd w:val="clear" w:color="auto" w:fill="FFFFFF"/>
        </w:rPr>
      </w:pPr>
      <w:r w:rsidRPr="00DD0660">
        <w:rPr>
          <w:rFonts w:asciiTheme="majorHAnsi" w:hAnsiTheme="majorHAnsi" w:cs="Helvetica"/>
          <w:color w:val="000000"/>
          <w:shd w:val="clear" w:color="auto" w:fill="FFFFFF"/>
        </w:rPr>
        <w:t>Установить скаченный установщик модуля обмена;</w:t>
      </w:r>
    </w:p>
    <w:p w14:paraId="3834E470" w14:textId="77777777" w:rsidR="0095229F" w:rsidRDefault="0095229F" w:rsidP="0095229F">
      <w:pPr>
        <w:pStyle w:val="a3"/>
        <w:numPr>
          <w:ilvl w:val="0"/>
          <w:numId w:val="1"/>
        </w:numPr>
        <w:tabs>
          <w:tab w:val="left" w:pos="993"/>
        </w:tabs>
        <w:ind w:left="0" w:firstLine="709"/>
        <w:contextualSpacing w:val="0"/>
        <w:jc w:val="both"/>
        <w:rPr>
          <w:rFonts w:asciiTheme="majorHAnsi" w:hAnsiTheme="majorHAnsi" w:cs="Helvetica"/>
          <w:color w:val="000000"/>
          <w:shd w:val="clear" w:color="auto" w:fill="FFFFFF"/>
        </w:rPr>
      </w:pPr>
      <w:r w:rsidRPr="00DD0660">
        <w:rPr>
          <w:rFonts w:asciiTheme="majorHAnsi" w:hAnsiTheme="majorHAnsi" w:cs="Helvetica"/>
          <w:color w:val="000000"/>
          <w:shd w:val="clear" w:color="auto" w:fill="FFFFFF"/>
        </w:rPr>
        <w:t> Запустить систему 1С:Предприятие в режиме "Конфигуратор".</w:t>
      </w:r>
    </w:p>
    <w:p w14:paraId="602C6045" w14:textId="77777777" w:rsidR="0095229F" w:rsidRPr="00DD0660" w:rsidRDefault="0095229F" w:rsidP="0095229F">
      <w:pPr>
        <w:pStyle w:val="a3"/>
        <w:numPr>
          <w:ilvl w:val="0"/>
          <w:numId w:val="1"/>
        </w:numPr>
        <w:tabs>
          <w:tab w:val="left" w:pos="993"/>
        </w:tabs>
        <w:ind w:left="0" w:firstLine="709"/>
        <w:contextualSpacing w:val="0"/>
        <w:jc w:val="both"/>
        <w:rPr>
          <w:rFonts w:asciiTheme="majorHAnsi" w:hAnsiTheme="majorHAnsi" w:cs="Helvetica"/>
          <w:color w:val="000000"/>
          <w:shd w:val="clear" w:color="auto" w:fill="FFFFFF"/>
        </w:rPr>
      </w:pPr>
      <w:r w:rsidRPr="00DD0660">
        <w:rPr>
          <w:rFonts w:asciiTheme="majorHAnsi" w:hAnsiTheme="majorHAnsi" w:cs="Helvetica"/>
          <w:color w:val="000000"/>
          <w:shd w:val="clear" w:color="auto" w:fill="FFFFFF"/>
        </w:rPr>
        <w:t> Сделать архивную копию информационной базы. Для этого в меню "Администрирование" выбрать пункт "Выгрузка информационной базы" и в открывшемся диалоге указать имя файла, в который будут записаны данные.</w:t>
      </w:r>
    </w:p>
    <w:p w14:paraId="21763120" w14:textId="77777777" w:rsidR="00AE4FB7" w:rsidRDefault="0095229F" w:rsidP="00D12AAB">
      <w:pPr>
        <w:jc w:val="center"/>
        <w:rPr>
          <w:sz w:val="40"/>
          <w:szCs w:val="40"/>
        </w:rPr>
      </w:pPr>
      <w:r>
        <w:rPr>
          <w:noProof/>
          <w:sz w:val="40"/>
          <w:szCs w:val="40"/>
          <w:lang w:eastAsia="ru-RU"/>
        </w:rPr>
        <w:drawing>
          <wp:inline distT="0" distB="0" distL="0" distR="0" wp14:anchorId="00F79EEB" wp14:editId="36985618">
            <wp:extent cx="5447619" cy="2571429"/>
            <wp:effectExtent l="0" t="0" r="127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png"/>
                    <pic:cNvPicPr/>
                  </pic:nvPicPr>
                  <pic:blipFill>
                    <a:blip r:embed="rId6">
                      <a:extLst>
                        <a:ext uri="{28A0092B-C50C-407E-A947-70E740481C1C}">
                          <a14:useLocalDpi xmlns:a14="http://schemas.microsoft.com/office/drawing/2010/main" val="0"/>
                        </a:ext>
                      </a:extLst>
                    </a:blip>
                    <a:stretch>
                      <a:fillRect/>
                    </a:stretch>
                  </pic:blipFill>
                  <pic:spPr>
                    <a:xfrm>
                      <a:off x="0" y="0"/>
                      <a:ext cx="5447619" cy="2571429"/>
                    </a:xfrm>
                    <a:prstGeom prst="rect">
                      <a:avLst/>
                    </a:prstGeom>
                  </pic:spPr>
                </pic:pic>
              </a:graphicData>
            </a:graphic>
          </wp:inline>
        </w:drawing>
      </w:r>
    </w:p>
    <w:p w14:paraId="4E476E58" w14:textId="77777777" w:rsidR="0095229F" w:rsidRPr="00DD0660" w:rsidRDefault="0095229F" w:rsidP="0023451E">
      <w:pPr>
        <w:pStyle w:val="a3"/>
        <w:numPr>
          <w:ilvl w:val="0"/>
          <w:numId w:val="1"/>
        </w:numPr>
        <w:tabs>
          <w:tab w:val="left" w:pos="993"/>
        </w:tabs>
        <w:ind w:left="0" w:firstLine="710"/>
        <w:contextualSpacing w:val="0"/>
        <w:jc w:val="both"/>
        <w:rPr>
          <w:rFonts w:asciiTheme="majorHAnsi" w:hAnsiTheme="majorHAnsi" w:cs="Helvetica"/>
          <w:color w:val="000000"/>
          <w:shd w:val="clear" w:color="auto" w:fill="FFFFFF"/>
        </w:rPr>
      </w:pPr>
      <w:r w:rsidRPr="00DD0660">
        <w:rPr>
          <w:rFonts w:asciiTheme="majorHAnsi" w:hAnsiTheme="majorHAnsi" w:cs="Helvetica"/>
          <w:color w:val="000000"/>
          <w:shd w:val="clear" w:color="auto" w:fill="FFFFFF"/>
        </w:rPr>
        <w:t>Открыть конфигурацию, для этого в меню "Конфигурация" выбрать пункт "Открыть конфигурацию"</w:t>
      </w:r>
      <w:r>
        <w:rPr>
          <w:rFonts w:asciiTheme="majorHAnsi" w:hAnsiTheme="majorHAnsi" w:cs="Helvetica"/>
          <w:color w:val="000000"/>
          <w:shd w:val="clear" w:color="auto" w:fill="FFFFFF"/>
        </w:rPr>
        <w:t xml:space="preserve"> или нажать на соответствующую кнопку</w:t>
      </w:r>
      <w:r w:rsidRPr="00DD0660">
        <w:rPr>
          <w:rFonts w:asciiTheme="majorHAnsi" w:hAnsiTheme="majorHAnsi" w:cs="Helvetica"/>
          <w:color w:val="000000"/>
          <w:shd w:val="clear" w:color="auto" w:fill="FFFFFF"/>
        </w:rPr>
        <w:t>.</w:t>
      </w:r>
    </w:p>
    <w:p w14:paraId="2560F804" w14:textId="77777777" w:rsidR="0095229F" w:rsidRDefault="0095229F" w:rsidP="00D12AAB">
      <w:pPr>
        <w:jc w:val="center"/>
      </w:pPr>
      <w:r>
        <w:rPr>
          <w:noProof/>
          <w:lang w:eastAsia="ru-RU"/>
        </w:rPr>
        <w:drawing>
          <wp:inline distT="0" distB="0" distL="0" distR="0" wp14:anchorId="0D2B9D75" wp14:editId="5D443C10">
            <wp:extent cx="5940425" cy="1101725"/>
            <wp:effectExtent l="0" t="0" r="317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a:extLst>
                        <a:ext uri="{28A0092B-C50C-407E-A947-70E740481C1C}">
                          <a14:useLocalDpi xmlns:a14="http://schemas.microsoft.com/office/drawing/2010/main" val="0"/>
                        </a:ext>
                      </a:extLst>
                    </a:blip>
                    <a:stretch>
                      <a:fillRect/>
                    </a:stretch>
                  </pic:blipFill>
                  <pic:spPr>
                    <a:xfrm>
                      <a:off x="0" y="0"/>
                      <a:ext cx="5940425" cy="1101725"/>
                    </a:xfrm>
                    <a:prstGeom prst="rect">
                      <a:avLst/>
                    </a:prstGeom>
                  </pic:spPr>
                </pic:pic>
              </a:graphicData>
            </a:graphic>
          </wp:inline>
        </w:drawing>
      </w:r>
    </w:p>
    <w:p w14:paraId="14178753" w14:textId="77777777" w:rsidR="0095229F" w:rsidRPr="00D12AAB" w:rsidRDefault="0095229F" w:rsidP="00D12AAB">
      <w:pPr>
        <w:pStyle w:val="a3"/>
        <w:numPr>
          <w:ilvl w:val="0"/>
          <w:numId w:val="1"/>
        </w:numPr>
        <w:tabs>
          <w:tab w:val="left" w:pos="993"/>
        </w:tabs>
        <w:ind w:left="0" w:firstLine="710"/>
        <w:jc w:val="both"/>
        <w:rPr>
          <w:rFonts w:asciiTheme="majorHAnsi" w:hAnsiTheme="majorHAnsi"/>
        </w:rPr>
      </w:pPr>
      <w:r w:rsidRPr="00D12AAB">
        <w:rPr>
          <w:rFonts w:asciiTheme="majorHAnsi" w:hAnsiTheme="majorHAnsi"/>
        </w:rPr>
        <w:t xml:space="preserve">Если конфигурация закрыта для </w:t>
      </w:r>
      <w:proofErr w:type="gramStart"/>
      <w:r w:rsidRPr="00D12AAB">
        <w:rPr>
          <w:rFonts w:asciiTheme="majorHAnsi" w:hAnsiTheme="majorHAnsi"/>
        </w:rPr>
        <w:t>изменения(</w:t>
      </w:r>
      <w:proofErr w:type="gramEnd"/>
      <w:r w:rsidRPr="00D12AAB">
        <w:rPr>
          <w:rFonts w:asciiTheme="majorHAnsi" w:hAnsiTheme="majorHAnsi"/>
        </w:rPr>
        <w:t>на скриншоте в дереве конфигурации соответствующий значок), то необходимо включить возможность изменения.</w:t>
      </w:r>
    </w:p>
    <w:p w14:paraId="65AF34C5" w14:textId="77777777" w:rsidR="0095229F" w:rsidRDefault="0095229F" w:rsidP="00D12AAB">
      <w:pPr>
        <w:jc w:val="center"/>
      </w:pPr>
      <w:r>
        <w:rPr>
          <w:noProof/>
          <w:lang w:eastAsia="ru-RU"/>
        </w:rPr>
        <w:lastRenderedPageBreak/>
        <w:drawing>
          <wp:inline distT="0" distB="0" distL="0" distR="0" wp14:anchorId="1DC1123F" wp14:editId="12E5CBF6">
            <wp:extent cx="4102873" cy="170579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8">
                      <a:extLst>
                        <a:ext uri="{28A0092B-C50C-407E-A947-70E740481C1C}">
                          <a14:useLocalDpi xmlns:a14="http://schemas.microsoft.com/office/drawing/2010/main" val="0"/>
                        </a:ext>
                      </a:extLst>
                    </a:blip>
                    <a:stretch>
                      <a:fillRect/>
                    </a:stretch>
                  </pic:blipFill>
                  <pic:spPr>
                    <a:xfrm>
                      <a:off x="0" y="0"/>
                      <a:ext cx="4105719" cy="1706973"/>
                    </a:xfrm>
                    <a:prstGeom prst="rect">
                      <a:avLst/>
                    </a:prstGeom>
                  </pic:spPr>
                </pic:pic>
              </a:graphicData>
            </a:graphic>
          </wp:inline>
        </w:drawing>
      </w:r>
    </w:p>
    <w:p w14:paraId="0D885D8F" w14:textId="77777777" w:rsidR="0095229F" w:rsidRPr="0095229F" w:rsidRDefault="0095229F" w:rsidP="00D12AAB">
      <w:pPr>
        <w:pStyle w:val="a3"/>
        <w:numPr>
          <w:ilvl w:val="0"/>
          <w:numId w:val="1"/>
        </w:numPr>
        <w:tabs>
          <w:tab w:val="left" w:pos="1134"/>
        </w:tabs>
        <w:ind w:left="0" w:firstLine="710"/>
        <w:jc w:val="both"/>
        <w:rPr>
          <w:rFonts w:asciiTheme="majorHAnsi" w:hAnsiTheme="majorHAnsi" w:cs="Helvetica"/>
          <w:color w:val="000000"/>
          <w:shd w:val="clear" w:color="auto" w:fill="FFFFFF"/>
        </w:rPr>
      </w:pPr>
      <w:r>
        <w:rPr>
          <w:rFonts w:asciiTheme="majorHAnsi" w:hAnsiTheme="majorHAnsi" w:cs="Helvetica"/>
          <w:color w:val="000000"/>
          <w:shd w:val="clear" w:color="auto" w:fill="FFFFFF"/>
        </w:rPr>
        <w:t>Для того, чтобы в</w:t>
      </w:r>
      <w:r w:rsidRPr="0095229F">
        <w:rPr>
          <w:rFonts w:asciiTheme="majorHAnsi" w:hAnsiTheme="majorHAnsi" w:cs="Helvetica"/>
          <w:color w:val="000000"/>
          <w:shd w:val="clear" w:color="auto" w:fill="FFFFFF"/>
        </w:rPr>
        <w:t xml:space="preserve">ключить возможность изменения объектов </w:t>
      </w:r>
      <w:proofErr w:type="gramStart"/>
      <w:r w:rsidRPr="0095229F">
        <w:rPr>
          <w:rFonts w:asciiTheme="majorHAnsi" w:hAnsiTheme="majorHAnsi" w:cs="Helvetica"/>
          <w:color w:val="000000"/>
          <w:shd w:val="clear" w:color="auto" w:fill="FFFFFF"/>
        </w:rPr>
        <w:t xml:space="preserve">конфигурации, </w:t>
      </w:r>
      <w:r>
        <w:rPr>
          <w:rFonts w:asciiTheme="majorHAnsi" w:hAnsiTheme="majorHAnsi" w:cs="Helvetica"/>
          <w:color w:val="000000"/>
          <w:shd w:val="clear" w:color="auto" w:fill="FFFFFF"/>
        </w:rPr>
        <w:t xml:space="preserve"> необходимо</w:t>
      </w:r>
      <w:proofErr w:type="gramEnd"/>
      <w:r w:rsidRPr="0095229F">
        <w:rPr>
          <w:rFonts w:asciiTheme="majorHAnsi" w:hAnsiTheme="majorHAnsi" w:cs="Helvetica"/>
          <w:color w:val="000000"/>
          <w:shd w:val="clear" w:color="auto" w:fill="FFFFFF"/>
        </w:rPr>
        <w:t xml:space="preserve"> в меню "Конфигурация" выбрать "Поддержка", затем "Настройка поддержки". В открывшемся </w:t>
      </w:r>
      <w:proofErr w:type="gramStart"/>
      <w:r w:rsidRPr="0095229F">
        <w:rPr>
          <w:rFonts w:asciiTheme="majorHAnsi" w:hAnsiTheme="majorHAnsi" w:cs="Helvetica"/>
          <w:color w:val="000000"/>
          <w:shd w:val="clear" w:color="auto" w:fill="FFFFFF"/>
        </w:rPr>
        <w:t>окне  нажать</w:t>
      </w:r>
      <w:proofErr w:type="gramEnd"/>
      <w:r w:rsidRPr="0095229F">
        <w:rPr>
          <w:rFonts w:asciiTheme="majorHAnsi" w:hAnsiTheme="majorHAnsi" w:cs="Helvetica"/>
          <w:color w:val="000000"/>
          <w:shd w:val="clear" w:color="auto" w:fill="FFFFFF"/>
        </w:rPr>
        <w:t xml:space="preserve"> кнопку "Включить возможность изменения". В окне "Настройка правил поддержки" выбрать дважды "Объект поставщика редактируется с сохранением поддержки", нажать "ОК". Сохранить конфигурацию.</w:t>
      </w:r>
    </w:p>
    <w:p w14:paraId="4379F152" w14:textId="77777777" w:rsidR="0095229F" w:rsidRDefault="0095229F" w:rsidP="00D12AAB">
      <w:pPr>
        <w:jc w:val="center"/>
      </w:pPr>
      <w:r>
        <w:rPr>
          <w:noProof/>
          <w:lang w:eastAsia="ru-RU"/>
        </w:rPr>
        <w:drawing>
          <wp:inline distT="0" distB="0" distL="0" distR="0" wp14:anchorId="14CE6460" wp14:editId="4CED7FB4">
            <wp:extent cx="5246948" cy="1979874"/>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9">
                      <a:extLst>
                        <a:ext uri="{28A0092B-C50C-407E-A947-70E740481C1C}">
                          <a14:useLocalDpi xmlns:a14="http://schemas.microsoft.com/office/drawing/2010/main" val="0"/>
                        </a:ext>
                      </a:extLst>
                    </a:blip>
                    <a:stretch>
                      <a:fillRect/>
                    </a:stretch>
                  </pic:blipFill>
                  <pic:spPr>
                    <a:xfrm>
                      <a:off x="0" y="0"/>
                      <a:ext cx="5248120" cy="1980316"/>
                    </a:xfrm>
                    <a:prstGeom prst="rect">
                      <a:avLst/>
                    </a:prstGeom>
                  </pic:spPr>
                </pic:pic>
              </a:graphicData>
            </a:graphic>
          </wp:inline>
        </w:drawing>
      </w:r>
    </w:p>
    <w:p w14:paraId="382B9D5F" w14:textId="77777777" w:rsidR="0095229F" w:rsidRDefault="0095229F" w:rsidP="00D12AAB">
      <w:pPr>
        <w:jc w:val="center"/>
      </w:pPr>
      <w:r>
        <w:rPr>
          <w:noProof/>
          <w:lang w:eastAsia="ru-RU"/>
        </w:rPr>
        <w:drawing>
          <wp:inline distT="0" distB="0" distL="0" distR="0" wp14:anchorId="4E490B82" wp14:editId="634B6260">
            <wp:extent cx="4786686" cy="362672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0">
                      <a:extLst>
                        <a:ext uri="{28A0092B-C50C-407E-A947-70E740481C1C}">
                          <a14:useLocalDpi xmlns:a14="http://schemas.microsoft.com/office/drawing/2010/main" val="0"/>
                        </a:ext>
                      </a:extLst>
                    </a:blip>
                    <a:stretch>
                      <a:fillRect/>
                    </a:stretch>
                  </pic:blipFill>
                  <pic:spPr>
                    <a:xfrm>
                      <a:off x="0" y="0"/>
                      <a:ext cx="4787394" cy="3627263"/>
                    </a:xfrm>
                    <a:prstGeom prst="rect">
                      <a:avLst/>
                    </a:prstGeom>
                  </pic:spPr>
                </pic:pic>
              </a:graphicData>
            </a:graphic>
          </wp:inline>
        </w:drawing>
      </w:r>
    </w:p>
    <w:p w14:paraId="7C412365" w14:textId="77777777" w:rsidR="00F97ABB" w:rsidRDefault="00F97ABB" w:rsidP="00D12AAB">
      <w:pPr>
        <w:jc w:val="center"/>
      </w:pPr>
      <w:r>
        <w:rPr>
          <w:noProof/>
          <w:lang w:eastAsia="ru-RU"/>
        </w:rPr>
        <w:lastRenderedPageBreak/>
        <w:drawing>
          <wp:inline distT="0" distB="0" distL="0" distR="0" wp14:anchorId="5E09E925" wp14:editId="3D421C57">
            <wp:extent cx="4304398" cy="2369489"/>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1">
                      <a:extLst>
                        <a:ext uri="{28A0092B-C50C-407E-A947-70E740481C1C}">
                          <a14:useLocalDpi xmlns:a14="http://schemas.microsoft.com/office/drawing/2010/main" val="0"/>
                        </a:ext>
                      </a:extLst>
                    </a:blip>
                    <a:stretch>
                      <a:fillRect/>
                    </a:stretch>
                  </pic:blipFill>
                  <pic:spPr>
                    <a:xfrm>
                      <a:off x="0" y="0"/>
                      <a:ext cx="4307880" cy="2371406"/>
                    </a:xfrm>
                    <a:prstGeom prst="rect">
                      <a:avLst/>
                    </a:prstGeom>
                  </pic:spPr>
                </pic:pic>
              </a:graphicData>
            </a:graphic>
          </wp:inline>
        </w:drawing>
      </w:r>
    </w:p>
    <w:p w14:paraId="69F7CA62" w14:textId="77777777" w:rsidR="00F97ABB" w:rsidRPr="00D12AAB" w:rsidRDefault="00F97ABB" w:rsidP="00D12AAB">
      <w:pPr>
        <w:pStyle w:val="a3"/>
        <w:numPr>
          <w:ilvl w:val="0"/>
          <w:numId w:val="1"/>
        </w:numPr>
        <w:tabs>
          <w:tab w:val="left" w:pos="993"/>
        </w:tabs>
        <w:ind w:left="0" w:firstLine="709"/>
        <w:jc w:val="both"/>
        <w:rPr>
          <w:rFonts w:asciiTheme="majorHAnsi" w:hAnsiTheme="majorHAnsi"/>
        </w:rPr>
      </w:pPr>
      <w:r w:rsidRPr="00D12AAB">
        <w:rPr>
          <w:rFonts w:asciiTheme="majorHAnsi" w:hAnsiTheme="majorHAnsi"/>
        </w:rPr>
        <w:t>После выполнения операции в конфигурацию 1С можно вносить изменения. Значок в дереве конфигурации оповещает об этом.</w:t>
      </w:r>
    </w:p>
    <w:p w14:paraId="621BF2A2" w14:textId="77777777" w:rsidR="0095229F" w:rsidRDefault="0095229F" w:rsidP="00D12AAB">
      <w:pPr>
        <w:jc w:val="center"/>
      </w:pPr>
      <w:r>
        <w:rPr>
          <w:noProof/>
          <w:lang w:eastAsia="ru-RU"/>
        </w:rPr>
        <w:drawing>
          <wp:inline distT="0" distB="0" distL="0" distR="0" wp14:anchorId="2C45FEA9" wp14:editId="1447770F">
            <wp:extent cx="5940425" cy="336169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2">
                      <a:extLst>
                        <a:ext uri="{28A0092B-C50C-407E-A947-70E740481C1C}">
                          <a14:useLocalDpi xmlns:a14="http://schemas.microsoft.com/office/drawing/2010/main" val="0"/>
                        </a:ext>
                      </a:extLst>
                    </a:blip>
                    <a:stretch>
                      <a:fillRect/>
                    </a:stretch>
                  </pic:blipFill>
                  <pic:spPr>
                    <a:xfrm>
                      <a:off x="0" y="0"/>
                      <a:ext cx="5940425" cy="3361690"/>
                    </a:xfrm>
                    <a:prstGeom prst="rect">
                      <a:avLst/>
                    </a:prstGeom>
                  </pic:spPr>
                </pic:pic>
              </a:graphicData>
            </a:graphic>
          </wp:inline>
        </w:drawing>
      </w:r>
    </w:p>
    <w:p w14:paraId="6538134E" w14:textId="77777777" w:rsidR="0095229F" w:rsidRDefault="0095229F"/>
    <w:p w14:paraId="33498B1A" w14:textId="77777777" w:rsidR="00D12AAB" w:rsidRPr="00D12AAB" w:rsidRDefault="00F97ABB" w:rsidP="00D12AAB">
      <w:pPr>
        <w:pStyle w:val="a3"/>
        <w:numPr>
          <w:ilvl w:val="0"/>
          <w:numId w:val="1"/>
        </w:numPr>
        <w:tabs>
          <w:tab w:val="left" w:pos="993"/>
        </w:tabs>
        <w:ind w:left="0" w:firstLine="709"/>
        <w:contextualSpacing w:val="0"/>
        <w:jc w:val="both"/>
      </w:pPr>
      <w:r w:rsidRPr="00F97ABB">
        <w:rPr>
          <w:rFonts w:asciiTheme="majorHAnsi" w:hAnsiTheme="majorHAnsi" w:cs="Helvetica"/>
          <w:color w:val="000000"/>
          <w:shd w:val="clear" w:color="auto" w:fill="FFFFFF"/>
        </w:rPr>
        <w:t xml:space="preserve">Вызвать режим "Сравнить, объединить с конфигурацией из файла" из меню "Конфигурация". В этом режиме будут показаны только различающиеся объекты дополнения и используемой конфигурации, поэтому полностью идентичные объекты могут отсутствовать в окне сравнения-объединения. </w:t>
      </w:r>
    </w:p>
    <w:p w14:paraId="276A3046" w14:textId="77777777" w:rsidR="0095229F" w:rsidRDefault="00F97ABB" w:rsidP="00D12AAB">
      <w:pPr>
        <w:pStyle w:val="a3"/>
        <w:tabs>
          <w:tab w:val="left" w:pos="1134"/>
        </w:tabs>
        <w:ind w:left="0"/>
        <w:contextualSpacing w:val="0"/>
        <w:jc w:val="center"/>
      </w:pPr>
      <w:r>
        <w:rPr>
          <w:noProof/>
          <w:lang w:eastAsia="ru-RU"/>
        </w:rPr>
        <w:lastRenderedPageBreak/>
        <w:drawing>
          <wp:inline distT="0" distB="0" distL="0" distR="0" wp14:anchorId="14AF2FE0" wp14:editId="1FCC6B69">
            <wp:extent cx="4392801" cy="2296453"/>
            <wp:effectExtent l="0" t="0" r="8255"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3">
                      <a:extLst>
                        <a:ext uri="{28A0092B-C50C-407E-A947-70E740481C1C}">
                          <a14:useLocalDpi xmlns:a14="http://schemas.microsoft.com/office/drawing/2010/main" val="0"/>
                        </a:ext>
                      </a:extLst>
                    </a:blip>
                    <a:stretch>
                      <a:fillRect/>
                    </a:stretch>
                  </pic:blipFill>
                  <pic:spPr>
                    <a:xfrm>
                      <a:off x="0" y="0"/>
                      <a:ext cx="4392801" cy="2296453"/>
                    </a:xfrm>
                    <a:prstGeom prst="rect">
                      <a:avLst/>
                    </a:prstGeom>
                  </pic:spPr>
                </pic:pic>
              </a:graphicData>
            </a:graphic>
          </wp:inline>
        </w:drawing>
      </w:r>
    </w:p>
    <w:p w14:paraId="2FCAC060" w14:textId="77777777" w:rsidR="00F97ABB" w:rsidRDefault="00F97ABB" w:rsidP="00D12AAB">
      <w:pPr>
        <w:pStyle w:val="a3"/>
        <w:tabs>
          <w:tab w:val="left" w:pos="1134"/>
        </w:tabs>
        <w:ind w:left="0" w:firstLine="709"/>
        <w:jc w:val="both"/>
      </w:pPr>
    </w:p>
    <w:p w14:paraId="1042FFA4" w14:textId="77777777" w:rsidR="00F97ABB" w:rsidRDefault="00F97ABB" w:rsidP="00D12AAB">
      <w:pPr>
        <w:pStyle w:val="a3"/>
        <w:numPr>
          <w:ilvl w:val="0"/>
          <w:numId w:val="1"/>
        </w:numPr>
        <w:tabs>
          <w:tab w:val="left" w:pos="993"/>
        </w:tabs>
        <w:ind w:left="0" w:firstLine="709"/>
        <w:contextualSpacing w:val="0"/>
        <w:jc w:val="both"/>
        <w:rPr>
          <w:rFonts w:asciiTheme="majorHAnsi" w:hAnsiTheme="majorHAnsi" w:cs="Helvetica"/>
          <w:color w:val="000000"/>
          <w:shd w:val="clear" w:color="auto" w:fill="FFFFFF"/>
        </w:rPr>
      </w:pPr>
      <w:r w:rsidRPr="00DC1574">
        <w:rPr>
          <w:rFonts w:asciiTheme="majorHAnsi" w:hAnsiTheme="majorHAnsi" w:cs="Helvetica"/>
          <w:color w:val="000000"/>
          <w:shd w:val="clear" w:color="auto" w:fill="FFFFFF"/>
        </w:rPr>
        <w:t xml:space="preserve">В диалоге выбора указать файл конфигурации «XXX.cf». По умолчанию он лежит </w:t>
      </w:r>
      <w:r>
        <w:rPr>
          <w:rFonts w:asciiTheme="majorHAnsi" w:hAnsiTheme="majorHAnsi" w:cs="Helvetica"/>
          <w:color w:val="000000"/>
          <w:shd w:val="clear" w:color="auto" w:fill="FFFFFF"/>
        </w:rPr>
        <w:t>по следующему адресу: </w:t>
      </w:r>
      <w:r w:rsidRPr="00DC1574">
        <w:rPr>
          <w:rFonts w:asciiTheme="majorHAnsi" w:hAnsiTheme="majorHAnsi" w:cs="Helvetica"/>
          <w:color w:val="555555"/>
          <w:shd w:val="clear" w:color="auto" w:fill="FFFFFF"/>
        </w:rPr>
        <w:t>C:\Users\...\AppData\Roaming\1C\1Cv82\tmplts</w:t>
      </w:r>
      <w:r>
        <w:rPr>
          <w:rFonts w:asciiTheme="majorHAnsi" w:hAnsiTheme="majorHAnsi" w:cs="Helvetica"/>
          <w:color w:val="555555"/>
          <w:shd w:val="clear" w:color="auto" w:fill="FFFFFF"/>
        </w:rPr>
        <w:t>\</w:t>
      </w:r>
      <w:r w:rsidRPr="00DC1574">
        <w:rPr>
          <w:rFonts w:asciiTheme="majorHAnsi" w:hAnsiTheme="majorHAnsi" w:cs="Helvetica"/>
          <w:color w:val="000000"/>
          <w:shd w:val="clear" w:color="auto" w:fill="FFFFFF"/>
        </w:rPr>
        <w:t>1С-Битрикс\</w:t>
      </w:r>
      <w:r w:rsidRPr="00F97ABB">
        <w:t xml:space="preserve"> </w:t>
      </w:r>
      <w:r w:rsidRPr="00F97ABB">
        <w:rPr>
          <w:rFonts w:asciiTheme="majorHAnsi" w:hAnsiTheme="majorHAnsi" w:cs="Helvetica"/>
          <w:color w:val="000000"/>
          <w:shd w:val="clear" w:color="auto" w:fill="FFFFFF"/>
        </w:rPr>
        <w:t>ОбменСБ24</w:t>
      </w:r>
      <w:r w:rsidRPr="00DC1574">
        <w:rPr>
          <w:rFonts w:asciiTheme="majorHAnsi" w:hAnsiTheme="majorHAnsi" w:cs="Helvetica"/>
          <w:color w:val="000000"/>
          <w:shd w:val="clear" w:color="auto" w:fill="FFFFFF"/>
        </w:rPr>
        <w:t>\(конфигурация 1С).</w:t>
      </w:r>
    </w:p>
    <w:p w14:paraId="7555E51B" w14:textId="77777777" w:rsidR="00F97ABB" w:rsidRDefault="00F97ABB" w:rsidP="00D12AAB">
      <w:pPr>
        <w:pStyle w:val="a3"/>
        <w:tabs>
          <w:tab w:val="left" w:pos="1134"/>
        </w:tabs>
        <w:ind w:left="0" w:firstLine="709"/>
        <w:jc w:val="both"/>
        <w:rPr>
          <w:rFonts w:asciiTheme="majorHAnsi" w:hAnsiTheme="majorHAnsi" w:cs="Helvetica"/>
          <w:color w:val="000000"/>
          <w:shd w:val="clear" w:color="auto" w:fill="FFFFFF"/>
        </w:rPr>
      </w:pPr>
    </w:p>
    <w:p w14:paraId="7B43354A" w14:textId="77777777" w:rsidR="00D12AAB" w:rsidRPr="00F97ABB" w:rsidRDefault="00D12AAB" w:rsidP="00D12AAB">
      <w:pPr>
        <w:pStyle w:val="a3"/>
        <w:tabs>
          <w:tab w:val="left" w:pos="1134"/>
        </w:tabs>
        <w:ind w:left="0" w:firstLine="709"/>
        <w:jc w:val="both"/>
        <w:rPr>
          <w:rFonts w:asciiTheme="majorHAnsi" w:hAnsiTheme="majorHAnsi" w:cs="Helvetica"/>
          <w:color w:val="000000"/>
          <w:shd w:val="clear" w:color="auto" w:fill="FFFFFF"/>
        </w:rPr>
      </w:pPr>
    </w:p>
    <w:p w14:paraId="5C605B15" w14:textId="77777777" w:rsidR="00F97ABB" w:rsidRDefault="00F97ABB" w:rsidP="00D12AAB">
      <w:pPr>
        <w:pStyle w:val="a3"/>
        <w:numPr>
          <w:ilvl w:val="0"/>
          <w:numId w:val="1"/>
        </w:numPr>
        <w:tabs>
          <w:tab w:val="left" w:pos="1134"/>
        </w:tabs>
        <w:ind w:left="0" w:firstLine="709"/>
        <w:contextualSpacing w:val="0"/>
        <w:jc w:val="both"/>
        <w:rPr>
          <w:rFonts w:asciiTheme="majorHAnsi" w:hAnsiTheme="majorHAnsi" w:cs="Helvetica"/>
          <w:color w:val="000000"/>
          <w:shd w:val="clear" w:color="auto" w:fill="FFFFFF"/>
        </w:rPr>
      </w:pPr>
      <w:r>
        <w:rPr>
          <w:rFonts w:asciiTheme="majorHAnsi" w:hAnsiTheme="majorHAnsi" w:cs="Helvetica"/>
          <w:color w:val="000000"/>
          <w:shd w:val="clear" w:color="auto" w:fill="FFFFFF"/>
        </w:rPr>
        <w:t xml:space="preserve">В окне сравнения объединения </w:t>
      </w:r>
      <w:r w:rsidRPr="007E3422">
        <w:rPr>
          <w:rFonts w:asciiTheme="majorHAnsi" w:hAnsiTheme="majorHAnsi" w:cs="Helvetica"/>
          <w:b/>
          <w:color w:val="000000"/>
          <w:shd w:val="clear" w:color="auto" w:fill="FFFFFF"/>
        </w:rPr>
        <w:t>необходимо исключить из объединения все объекты</w:t>
      </w:r>
      <w:r>
        <w:rPr>
          <w:rFonts w:asciiTheme="majorHAnsi" w:hAnsiTheme="majorHAnsi" w:cs="Helvetica"/>
          <w:color w:val="000000"/>
          <w:shd w:val="clear" w:color="auto" w:fill="FFFFFF"/>
        </w:rPr>
        <w:t>. Для этого можно снять флаг напротив названия конфигурации.</w:t>
      </w:r>
    </w:p>
    <w:p w14:paraId="77931090" w14:textId="77777777" w:rsidR="00F97ABB" w:rsidRDefault="00F97ABB" w:rsidP="00D12AAB">
      <w:pPr>
        <w:pStyle w:val="a3"/>
        <w:tabs>
          <w:tab w:val="left" w:pos="1134"/>
        </w:tabs>
        <w:ind w:left="0"/>
        <w:contextualSpacing w:val="0"/>
        <w:jc w:val="center"/>
        <w:rPr>
          <w:rFonts w:asciiTheme="majorHAnsi" w:hAnsiTheme="majorHAnsi" w:cs="Helvetica"/>
          <w:color w:val="000000"/>
          <w:shd w:val="clear" w:color="auto" w:fill="FFFFFF"/>
        </w:rPr>
      </w:pPr>
      <w:r>
        <w:rPr>
          <w:rFonts w:asciiTheme="majorHAnsi" w:hAnsiTheme="majorHAnsi" w:cs="Helvetica"/>
          <w:noProof/>
          <w:color w:val="000000"/>
          <w:shd w:val="clear" w:color="auto" w:fill="FFFFFF"/>
          <w:lang w:eastAsia="ru-RU"/>
        </w:rPr>
        <w:drawing>
          <wp:inline distT="0" distB="0" distL="0" distR="0" wp14:anchorId="0041561E" wp14:editId="65916E80">
            <wp:extent cx="4004290" cy="320879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png"/>
                    <pic:cNvPicPr/>
                  </pic:nvPicPr>
                  <pic:blipFill>
                    <a:blip r:embed="rId14">
                      <a:extLst>
                        <a:ext uri="{28A0092B-C50C-407E-A947-70E740481C1C}">
                          <a14:useLocalDpi xmlns:a14="http://schemas.microsoft.com/office/drawing/2010/main" val="0"/>
                        </a:ext>
                      </a:extLst>
                    </a:blip>
                    <a:stretch>
                      <a:fillRect/>
                    </a:stretch>
                  </pic:blipFill>
                  <pic:spPr>
                    <a:xfrm>
                      <a:off x="0" y="0"/>
                      <a:ext cx="4004275" cy="3208783"/>
                    </a:xfrm>
                    <a:prstGeom prst="rect">
                      <a:avLst/>
                    </a:prstGeom>
                  </pic:spPr>
                </pic:pic>
              </a:graphicData>
            </a:graphic>
          </wp:inline>
        </w:drawing>
      </w:r>
    </w:p>
    <w:p w14:paraId="5FEF5FA5" w14:textId="77777777" w:rsidR="00F97ABB" w:rsidRDefault="00D12AAB" w:rsidP="00D12AAB">
      <w:pPr>
        <w:pStyle w:val="a3"/>
        <w:numPr>
          <w:ilvl w:val="0"/>
          <w:numId w:val="1"/>
        </w:numPr>
        <w:tabs>
          <w:tab w:val="left" w:pos="1134"/>
        </w:tabs>
        <w:ind w:left="0" w:firstLine="709"/>
        <w:contextualSpacing w:val="0"/>
        <w:jc w:val="both"/>
        <w:rPr>
          <w:rFonts w:asciiTheme="majorHAnsi" w:hAnsiTheme="majorHAnsi" w:cs="Helvetica"/>
          <w:color w:val="000000"/>
          <w:shd w:val="clear" w:color="auto" w:fill="FFFFFF"/>
        </w:rPr>
      </w:pPr>
      <w:r>
        <w:rPr>
          <w:rFonts w:asciiTheme="majorHAnsi" w:hAnsiTheme="majorHAnsi" w:cs="Helvetica"/>
          <w:color w:val="000000"/>
          <w:shd w:val="clear" w:color="auto" w:fill="FFFFFF"/>
        </w:rPr>
        <w:t>Для указания объектов только устанавливаемого модуля, н</w:t>
      </w:r>
      <w:r w:rsidR="00F97ABB" w:rsidRPr="007E3422">
        <w:rPr>
          <w:rFonts w:asciiTheme="majorHAnsi" w:hAnsiTheme="majorHAnsi" w:cs="Helvetica"/>
          <w:color w:val="000000"/>
          <w:shd w:val="clear" w:color="auto" w:fill="FFFFFF"/>
        </w:rPr>
        <w:t>еобходимо нажать н</w:t>
      </w:r>
      <w:r w:rsidR="007E3422" w:rsidRPr="007E3422">
        <w:rPr>
          <w:rFonts w:asciiTheme="majorHAnsi" w:hAnsiTheme="majorHAnsi" w:cs="Helvetica"/>
          <w:color w:val="000000"/>
          <w:shd w:val="clear" w:color="auto" w:fill="FFFFFF"/>
        </w:rPr>
        <w:t xml:space="preserve">а </w:t>
      </w:r>
      <w:r w:rsidR="00F97ABB" w:rsidRPr="007E3422">
        <w:rPr>
          <w:rFonts w:asciiTheme="majorHAnsi" w:hAnsiTheme="majorHAnsi" w:cs="Helvetica"/>
          <w:color w:val="000000"/>
          <w:shd w:val="clear" w:color="auto" w:fill="FFFFFF"/>
        </w:rPr>
        <w:t xml:space="preserve">кнопку "Действия" – "Отметить по подсистемам файла". </w:t>
      </w:r>
    </w:p>
    <w:p w14:paraId="7D35162D" w14:textId="77777777" w:rsidR="00F97ABB" w:rsidRDefault="00F97ABB" w:rsidP="00D12AAB">
      <w:pPr>
        <w:pStyle w:val="a3"/>
        <w:tabs>
          <w:tab w:val="left" w:pos="1134"/>
        </w:tabs>
        <w:ind w:left="0"/>
        <w:contextualSpacing w:val="0"/>
        <w:jc w:val="center"/>
        <w:rPr>
          <w:rFonts w:asciiTheme="majorHAnsi" w:hAnsiTheme="majorHAnsi" w:cs="Helvetica"/>
          <w:color w:val="000000"/>
          <w:shd w:val="clear" w:color="auto" w:fill="FFFFFF"/>
        </w:rPr>
      </w:pPr>
      <w:r>
        <w:rPr>
          <w:rFonts w:asciiTheme="majorHAnsi" w:hAnsiTheme="majorHAnsi" w:cs="Helvetica"/>
          <w:color w:val="000000"/>
          <w:shd w:val="clear" w:color="auto" w:fill="FFFFFF"/>
        </w:rPr>
        <w:t>.</w:t>
      </w:r>
      <w:r>
        <w:rPr>
          <w:rFonts w:asciiTheme="majorHAnsi" w:hAnsiTheme="majorHAnsi" w:cs="Helvetica"/>
          <w:noProof/>
          <w:color w:val="000000"/>
          <w:shd w:val="clear" w:color="auto" w:fill="FFFFFF"/>
          <w:lang w:eastAsia="ru-RU"/>
        </w:rPr>
        <w:drawing>
          <wp:inline distT="0" distB="0" distL="0" distR="0" wp14:anchorId="174907C9" wp14:editId="67BC5F5E">
            <wp:extent cx="3182636" cy="981472"/>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5">
                      <a:extLst>
                        <a:ext uri="{28A0092B-C50C-407E-A947-70E740481C1C}">
                          <a14:useLocalDpi xmlns:a14="http://schemas.microsoft.com/office/drawing/2010/main" val="0"/>
                        </a:ext>
                      </a:extLst>
                    </a:blip>
                    <a:stretch>
                      <a:fillRect/>
                    </a:stretch>
                  </pic:blipFill>
                  <pic:spPr>
                    <a:xfrm>
                      <a:off x="0" y="0"/>
                      <a:ext cx="3182636" cy="981472"/>
                    </a:xfrm>
                    <a:prstGeom prst="rect">
                      <a:avLst/>
                    </a:prstGeom>
                  </pic:spPr>
                </pic:pic>
              </a:graphicData>
            </a:graphic>
          </wp:inline>
        </w:drawing>
      </w:r>
    </w:p>
    <w:p w14:paraId="78A0C95C" w14:textId="77777777" w:rsidR="007E3422" w:rsidRPr="007E3422" w:rsidRDefault="007E3422" w:rsidP="00D12AAB">
      <w:pPr>
        <w:pStyle w:val="a3"/>
        <w:numPr>
          <w:ilvl w:val="0"/>
          <w:numId w:val="1"/>
        </w:numPr>
        <w:tabs>
          <w:tab w:val="left" w:pos="1134"/>
        </w:tabs>
        <w:ind w:left="0" w:firstLine="709"/>
        <w:contextualSpacing w:val="0"/>
        <w:jc w:val="both"/>
        <w:rPr>
          <w:rFonts w:asciiTheme="majorHAnsi" w:hAnsiTheme="majorHAnsi" w:cs="Helvetica"/>
          <w:b/>
          <w:color w:val="000000"/>
          <w:shd w:val="clear" w:color="auto" w:fill="FFFFFF"/>
        </w:rPr>
      </w:pPr>
      <w:r>
        <w:rPr>
          <w:rFonts w:asciiTheme="majorHAnsi" w:hAnsiTheme="majorHAnsi" w:cs="Helvetica"/>
          <w:color w:val="000000"/>
          <w:shd w:val="clear" w:color="auto" w:fill="FFFFFF"/>
        </w:rPr>
        <w:lastRenderedPageBreak/>
        <w:t>Нужно установить флажок напротив пункта «</w:t>
      </w:r>
      <w:r w:rsidR="007A2779">
        <w:rPr>
          <w:rFonts w:asciiTheme="majorHAnsi" w:hAnsiTheme="majorHAnsi" w:cs="Helvetica"/>
          <w:color w:val="000000"/>
          <w:shd w:val="clear" w:color="auto" w:fill="FFFFFF"/>
        </w:rPr>
        <w:t>Битрикс»</w:t>
      </w:r>
    </w:p>
    <w:p w14:paraId="4B59C8EE" w14:textId="77777777" w:rsidR="00F97ABB" w:rsidRDefault="007A2779" w:rsidP="00D12AAB">
      <w:pPr>
        <w:pStyle w:val="a3"/>
        <w:tabs>
          <w:tab w:val="left" w:pos="1134"/>
        </w:tabs>
        <w:ind w:left="0"/>
        <w:jc w:val="center"/>
        <w:rPr>
          <w:rFonts w:asciiTheme="majorHAnsi" w:hAnsiTheme="majorHAnsi" w:cs="Helvetica"/>
          <w:color w:val="000000"/>
          <w:shd w:val="clear" w:color="auto" w:fill="FFFFFF"/>
        </w:rPr>
      </w:pPr>
      <w:r>
        <w:rPr>
          <w:rFonts w:asciiTheme="majorHAnsi" w:hAnsiTheme="majorHAnsi" w:cs="Helvetica"/>
          <w:noProof/>
          <w:color w:val="000000"/>
          <w:shd w:val="clear" w:color="auto" w:fill="FFFFFF"/>
          <w:lang w:eastAsia="ru-RU"/>
        </w:rPr>
        <w:drawing>
          <wp:inline distT="0" distB="0" distL="0" distR="0" wp14:anchorId="40A37F93" wp14:editId="5B620FDB">
            <wp:extent cx="3343742" cy="2753109"/>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6">
                      <a:extLst>
                        <a:ext uri="{28A0092B-C50C-407E-A947-70E740481C1C}">
                          <a14:useLocalDpi xmlns:a14="http://schemas.microsoft.com/office/drawing/2010/main" val="0"/>
                        </a:ext>
                      </a:extLst>
                    </a:blip>
                    <a:stretch>
                      <a:fillRect/>
                    </a:stretch>
                  </pic:blipFill>
                  <pic:spPr>
                    <a:xfrm>
                      <a:off x="0" y="0"/>
                      <a:ext cx="3343742" cy="2753109"/>
                    </a:xfrm>
                    <a:prstGeom prst="rect">
                      <a:avLst/>
                    </a:prstGeom>
                  </pic:spPr>
                </pic:pic>
              </a:graphicData>
            </a:graphic>
          </wp:inline>
        </w:drawing>
      </w:r>
    </w:p>
    <w:p w14:paraId="4E7E2BB3" w14:textId="77777777" w:rsidR="007E3422" w:rsidRDefault="007E3422" w:rsidP="00D12AAB">
      <w:pPr>
        <w:pStyle w:val="a3"/>
        <w:tabs>
          <w:tab w:val="left" w:pos="1134"/>
        </w:tabs>
        <w:ind w:left="0" w:firstLine="709"/>
        <w:jc w:val="both"/>
        <w:rPr>
          <w:rFonts w:asciiTheme="majorHAnsi" w:hAnsiTheme="majorHAnsi" w:cs="Helvetica"/>
          <w:color w:val="000000"/>
          <w:shd w:val="clear" w:color="auto" w:fill="FFFFFF"/>
        </w:rPr>
      </w:pPr>
    </w:p>
    <w:p w14:paraId="595F58AE" w14:textId="77777777" w:rsidR="007E3422" w:rsidRPr="00F72788" w:rsidRDefault="007E3422" w:rsidP="00D12AAB">
      <w:pPr>
        <w:pStyle w:val="a3"/>
        <w:numPr>
          <w:ilvl w:val="0"/>
          <w:numId w:val="1"/>
        </w:numPr>
        <w:tabs>
          <w:tab w:val="left" w:pos="1134"/>
        </w:tabs>
        <w:ind w:left="0" w:firstLine="709"/>
        <w:jc w:val="both"/>
        <w:rPr>
          <w:rFonts w:asciiTheme="majorHAnsi" w:hAnsiTheme="majorHAnsi" w:cs="Helvetica"/>
          <w:color w:val="000000"/>
          <w:shd w:val="clear" w:color="auto" w:fill="FFFFFF"/>
        </w:rPr>
      </w:pPr>
      <w:r w:rsidRPr="00FF5B63">
        <w:rPr>
          <w:rFonts w:asciiTheme="majorHAnsi" w:hAnsiTheme="majorHAnsi" w:cs="Helvetica"/>
          <w:b/>
          <w:color w:val="000000"/>
          <w:shd w:val="clear" w:color="auto" w:fill="FFFFFF"/>
        </w:rPr>
        <w:t>Также необходимо включить  подсистему «Битрикс»: "Конфигурация"  -  "Общие" – "Подсистемы"  – "Битрикс".</w:t>
      </w:r>
      <w:r>
        <w:rPr>
          <w:rFonts w:asciiTheme="majorHAnsi" w:hAnsiTheme="majorHAnsi" w:cs="Helvetica"/>
          <w:color w:val="000000"/>
          <w:shd w:val="clear" w:color="auto" w:fill="FFFFFF"/>
        </w:rPr>
        <w:t xml:space="preserve"> Если модуль ранее уже стоял, то этот пункт выполнять не нужно.</w:t>
      </w:r>
    </w:p>
    <w:p w14:paraId="39D9DF35" w14:textId="77777777" w:rsidR="007E3422" w:rsidRDefault="007E3422" w:rsidP="00D12AAB">
      <w:pPr>
        <w:pStyle w:val="a3"/>
        <w:tabs>
          <w:tab w:val="left" w:pos="1134"/>
        </w:tabs>
        <w:ind w:left="0" w:firstLine="709"/>
        <w:jc w:val="both"/>
        <w:rPr>
          <w:rFonts w:asciiTheme="majorHAnsi" w:hAnsiTheme="majorHAnsi" w:cs="Helvetica"/>
          <w:color w:val="000000"/>
          <w:shd w:val="clear" w:color="auto" w:fill="FFFFFF"/>
        </w:rPr>
      </w:pPr>
    </w:p>
    <w:p w14:paraId="7654BF7B" w14:textId="77777777" w:rsidR="007E3422" w:rsidRDefault="007E3422" w:rsidP="00D12AAB">
      <w:pPr>
        <w:pStyle w:val="a3"/>
        <w:tabs>
          <w:tab w:val="left" w:pos="1134"/>
        </w:tabs>
        <w:ind w:left="0"/>
        <w:jc w:val="center"/>
        <w:rPr>
          <w:rFonts w:asciiTheme="majorHAnsi" w:hAnsiTheme="majorHAnsi" w:cs="Helvetica"/>
          <w:color w:val="000000"/>
          <w:shd w:val="clear" w:color="auto" w:fill="FFFFFF"/>
        </w:rPr>
      </w:pPr>
      <w:r>
        <w:rPr>
          <w:rFonts w:asciiTheme="majorHAnsi" w:hAnsiTheme="majorHAnsi" w:cs="Helvetica"/>
          <w:noProof/>
          <w:color w:val="000000"/>
          <w:shd w:val="clear" w:color="auto" w:fill="FFFFFF"/>
          <w:lang w:eastAsia="ru-RU"/>
        </w:rPr>
        <w:drawing>
          <wp:inline distT="0" distB="0" distL="0" distR="0" wp14:anchorId="5C071C26" wp14:editId="17CFC49C">
            <wp:extent cx="4219430" cy="246490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png"/>
                    <pic:cNvPicPr/>
                  </pic:nvPicPr>
                  <pic:blipFill>
                    <a:blip r:embed="rId17">
                      <a:extLst>
                        <a:ext uri="{28A0092B-C50C-407E-A947-70E740481C1C}">
                          <a14:useLocalDpi xmlns:a14="http://schemas.microsoft.com/office/drawing/2010/main" val="0"/>
                        </a:ext>
                      </a:extLst>
                    </a:blip>
                    <a:stretch>
                      <a:fillRect/>
                    </a:stretch>
                  </pic:blipFill>
                  <pic:spPr>
                    <a:xfrm>
                      <a:off x="0" y="0"/>
                      <a:ext cx="4227002" cy="2469328"/>
                    </a:xfrm>
                    <a:prstGeom prst="rect">
                      <a:avLst/>
                    </a:prstGeom>
                  </pic:spPr>
                </pic:pic>
              </a:graphicData>
            </a:graphic>
          </wp:inline>
        </w:drawing>
      </w:r>
    </w:p>
    <w:p w14:paraId="2C42B99C" w14:textId="77777777" w:rsidR="00D12AAB" w:rsidRDefault="00D12AAB" w:rsidP="00D12AAB">
      <w:pPr>
        <w:pStyle w:val="a3"/>
        <w:tabs>
          <w:tab w:val="left" w:pos="1134"/>
        </w:tabs>
        <w:ind w:left="0" w:firstLine="709"/>
        <w:jc w:val="center"/>
        <w:rPr>
          <w:rFonts w:asciiTheme="majorHAnsi" w:hAnsiTheme="majorHAnsi" w:cs="Helvetica"/>
          <w:color w:val="000000"/>
          <w:shd w:val="clear" w:color="auto" w:fill="FFFFFF"/>
        </w:rPr>
      </w:pPr>
    </w:p>
    <w:p w14:paraId="16D76D1E" w14:textId="77777777" w:rsidR="007E3422" w:rsidRDefault="007E3422" w:rsidP="00D12AAB">
      <w:pPr>
        <w:pStyle w:val="a3"/>
        <w:numPr>
          <w:ilvl w:val="0"/>
          <w:numId w:val="1"/>
        </w:numPr>
        <w:tabs>
          <w:tab w:val="left" w:pos="1134"/>
        </w:tabs>
        <w:ind w:left="0" w:firstLine="709"/>
        <w:jc w:val="both"/>
        <w:rPr>
          <w:rFonts w:asciiTheme="majorHAnsi" w:hAnsiTheme="majorHAnsi" w:cs="Helvetica"/>
          <w:color w:val="000000"/>
          <w:shd w:val="clear" w:color="auto" w:fill="FFFFFF"/>
        </w:rPr>
      </w:pPr>
      <w:r>
        <w:rPr>
          <w:rFonts w:asciiTheme="majorHAnsi" w:hAnsiTheme="majorHAnsi" w:cs="Helvetica"/>
          <w:color w:val="000000"/>
          <w:shd w:val="clear" w:color="auto" w:fill="FFFFFF"/>
        </w:rPr>
        <w:t>Для выполнения объединения необходимо нажать на кнопку «Выполнить»</w:t>
      </w:r>
      <w:r w:rsidR="00D12AAB">
        <w:rPr>
          <w:rFonts w:asciiTheme="majorHAnsi" w:hAnsiTheme="majorHAnsi" w:cs="Helvetica"/>
          <w:color w:val="000000"/>
          <w:shd w:val="clear" w:color="auto" w:fill="FFFFFF"/>
        </w:rPr>
        <w:t>.</w:t>
      </w:r>
    </w:p>
    <w:p w14:paraId="6181CA66" w14:textId="77777777" w:rsidR="007E3422" w:rsidRDefault="007E3422" w:rsidP="00D12AAB">
      <w:pPr>
        <w:pStyle w:val="a3"/>
        <w:tabs>
          <w:tab w:val="left" w:pos="1134"/>
        </w:tabs>
        <w:ind w:left="0" w:firstLine="709"/>
        <w:jc w:val="both"/>
        <w:rPr>
          <w:rFonts w:asciiTheme="majorHAnsi" w:hAnsiTheme="majorHAnsi" w:cs="Helvetica"/>
          <w:color w:val="000000"/>
          <w:shd w:val="clear" w:color="auto" w:fill="FFFFFF"/>
        </w:rPr>
      </w:pPr>
    </w:p>
    <w:p w14:paraId="4B3E953A" w14:textId="77777777" w:rsidR="007E3422" w:rsidRDefault="007E3422" w:rsidP="00D12AAB">
      <w:pPr>
        <w:pStyle w:val="a3"/>
        <w:tabs>
          <w:tab w:val="left" w:pos="1134"/>
        </w:tabs>
        <w:ind w:left="0"/>
        <w:jc w:val="center"/>
        <w:rPr>
          <w:rFonts w:asciiTheme="majorHAnsi" w:hAnsiTheme="majorHAnsi" w:cs="Helvetica"/>
          <w:color w:val="000000"/>
          <w:shd w:val="clear" w:color="auto" w:fill="FFFFFF"/>
        </w:rPr>
      </w:pPr>
      <w:r>
        <w:rPr>
          <w:rFonts w:asciiTheme="majorHAnsi" w:hAnsiTheme="majorHAnsi" w:cs="Helvetica"/>
          <w:noProof/>
          <w:color w:val="000000"/>
          <w:shd w:val="clear" w:color="auto" w:fill="FFFFFF"/>
          <w:lang w:eastAsia="ru-RU"/>
        </w:rPr>
        <w:lastRenderedPageBreak/>
        <w:drawing>
          <wp:inline distT="0" distB="0" distL="0" distR="0" wp14:anchorId="18B6503E" wp14:editId="25311D83">
            <wp:extent cx="5072933" cy="364188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8">
                      <a:extLst>
                        <a:ext uri="{28A0092B-C50C-407E-A947-70E740481C1C}">
                          <a14:useLocalDpi xmlns:a14="http://schemas.microsoft.com/office/drawing/2010/main" val="0"/>
                        </a:ext>
                      </a:extLst>
                    </a:blip>
                    <a:stretch>
                      <a:fillRect/>
                    </a:stretch>
                  </pic:blipFill>
                  <pic:spPr>
                    <a:xfrm>
                      <a:off x="0" y="0"/>
                      <a:ext cx="5066834" cy="3637504"/>
                    </a:xfrm>
                    <a:prstGeom prst="rect">
                      <a:avLst/>
                    </a:prstGeom>
                  </pic:spPr>
                </pic:pic>
              </a:graphicData>
            </a:graphic>
          </wp:inline>
        </w:drawing>
      </w:r>
    </w:p>
    <w:p w14:paraId="3AEFBAAC" w14:textId="77777777" w:rsidR="00D12AAB" w:rsidRDefault="00D12AAB" w:rsidP="00D12AAB">
      <w:pPr>
        <w:pStyle w:val="a3"/>
        <w:tabs>
          <w:tab w:val="left" w:pos="1134"/>
        </w:tabs>
        <w:ind w:left="0" w:firstLine="709"/>
        <w:jc w:val="both"/>
        <w:rPr>
          <w:rFonts w:asciiTheme="majorHAnsi" w:hAnsiTheme="majorHAnsi" w:cs="Helvetica"/>
          <w:color w:val="000000"/>
          <w:shd w:val="clear" w:color="auto" w:fill="FFFFFF"/>
        </w:rPr>
      </w:pPr>
    </w:p>
    <w:p w14:paraId="19D921D8" w14:textId="77777777" w:rsidR="007E3422" w:rsidRPr="00094652" w:rsidRDefault="007E3422" w:rsidP="00D12AAB">
      <w:pPr>
        <w:pStyle w:val="a3"/>
        <w:numPr>
          <w:ilvl w:val="0"/>
          <w:numId w:val="1"/>
        </w:numPr>
        <w:tabs>
          <w:tab w:val="left" w:pos="1134"/>
        </w:tabs>
        <w:ind w:left="0" w:firstLine="709"/>
        <w:jc w:val="both"/>
        <w:rPr>
          <w:rFonts w:asciiTheme="majorHAnsi" w:hAnsiTheme="majorHAnsi" w:cs="Helvetica"/>
          <w:color w:val="FF0000"/>
          <w:shd w:val="clear" w:color="auto" w:fill="FFFFFF"/>
        </w:rPr>
      </w:pPr>
      <w:r w:rsidRPr="00094652">
        <w:rPr>
          <w:rFonts w:asciiTheme="majorHAnsi" w:hAnsiTheme="majorHAnsi" w:cs="Helvetica"/>
          <w:color w:val="FF0000"/>
          <w:shd w:val="clear" w:color="auto" w:fill="FFFFFF"/>
        </w:rPr>
        <w:t>В некоторых случаях может возникнуть окно «Неразрешимые ссылки». В этом случае нужно нажать на кнопку «</w:t>
      </w:r>
      <w:r w:rsidRPr="00094652">
        <w:rPr>
          <w:rFonts w:asciiTheme="majorHAnsi" w:hAnsiTheme="majorHAnsi" w:cs="Helvetica"/>
          <w:b/>
          <w:color w:val="FF0000"/>
          <w:shd w:val="clear" w:color="auto" w:fill="FFFFFF"/>
        </w:rPr>
        <w:t>Продолжить</w:t>
      </w:r>
      <w:r w:rsidRPr="00094652">
        <w:rPr>
          <w:rFonts w:asciiTheme="majorHAnsi" w:hAnsiTheme="majorHAnsi" w:cs="Helvetica"/>
          <w:color w:val="FF0000"/>
          <w:shd w:val="clear" w:color="auto" w:fill="FFFFFF"/>
        </w:rPr>
        <w:t>»</w:t>
      </w:r>
    </w:p>
    <w:p w14:paraId="39F40847" w14:textId="77777777" w:rsidR="007E3422" w:rsidRDefault="007E3422" w:rsidP="00D12AAB">
      <w:pPr>
        <w:pStyle w:val="a3"/>
        <w:tabs>
          <w:tab w:val="left" w:pos="1134"/>
        </w:tabs>
        <w:ind w:left="0"/>
        <w:jc w:val="center"/>
        <w:rPr>
          <w:rFonts w:asciiTheme="majorHAnsi" w:hAnsiTheme="majorHAnsi" w:cs="Helvetica"/>
          <w:color w:val="000000"/>
          <w:shd w:val="clear" w:color="auto" w:fill="FFFFFF"/>
        </w:rPr>
      </w:pPr>
      <w:r>
        <w:rPr>
          <w:rFonts w:asciiTheme="majorHAnsi" w:hAnsiTheme="majorHAnsi" w:cs="Helvetica"/>
          <w:noProof/>
          <w:color w:val="000000"/>
          <w:shd w:val="clear" w:color="auto" w:fill="FFFFFF"/>
          <w:lang w:eastAsia="ru-RU"/>
        </w:rPr>
        <w:drawing>
          <wp:inline distT="0" distB="0" distL="0" distR="0" wp14:anchorId="6845ECE6" wp14:editId="5D9E2A3D">
            <wp:extent cx="4471852" cy="3487434"/>
            <wp:effectExtent l="0" t="0" r="508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9">
                      <a:extLst>
                        <a:ext uri="{28A0092B-C50C-407E-A947-70E740481C1C}">
                          <a14:useLocalDpi xmlns:a14="http://schemas.microsoft.com/office/drawing/2010/main" val="0"/>
                        </a:ext>
                      </a:extLst>
                    </a:blip>
                    <a:stretch>
                      <a:fillRect/>
                    </a:stretch>
                  </pic:blipFill>
                  <pic:spPr>
                    <a:xfrm>
                      <a:off x="0" y="0"/>
                      <a:ext cx="4474955" cy="3489854"/>
                    </a:xfrm>
                    <a:prstGeom prst="rect">
                      <a:avLst/>
                    </a:prstGeom>
                  </pic:spPr>
                </pic:pic>
              </a:graphicData>
            </a:graphic>
          </wp:inline>
        </w:drawing>
      </w:r>
    </w:p>
    <w:p w14:paraId="61EE5718" w14:textId="77777777" w:rsidR="007E3422" w:rsidRDefault="007E3422" w:rsidP="00D12AAB">
      <w:pPr>
        <w:pStyle w:val="a3"/>
        <w:tabs>
          <w:tab w:val="left" w:pos="1134"/>
        </w:tabs>
        <w:ind w:left="0" w:firstLine="709"/>
        <w:jc w:val="both"/>
        <w:rPr>
          <w:rFonts w:asciiTheme="majorHAnsi" w:hAnsiTheme="majorHAnsi" w:cs="Helvetica"/>
          <w:color w:val="000000"/>
          <w:shd w:val="clear" w:color="auto" w:fill="FFFFFF"/>
        </w:rPr>
      </w:pPr>
    </w:p>
    <w:p w14:paraId="0F90229E" w14:textId="77777777" w:rsidR="007E3422" w:rsidRDefault="007E3422" w:rsidP="00D12AAB">
      <w:pPr>
        <w:pStyle w:val="a3"/>
        <w:numPr>
          <w:ilvl w:val="0"/>
          <w:numId w:val="1"/>
        </w:numPr>
        <w:tabs>
          <w:tab w:val="left" w:pos="1134"/>
        </w:tabs>
        <w:ind w:left="0" w:firstLine="709"/>
        <w:jc w:val="both"/>
        <w:rPr>
          <w:rFonts w:asciiTheme="majorHAnsi" w:hAnsiTheme="majorHAnsi" w:cs="Helvetica"/>
          <w:color w:val="000000"/>
          <w:shd w:val="clear" w:color="auto" w:fill="FFFFFF"/>
        </w:rPr>
      </w:pPr>
      <w:r>
        <w:rPr>
          <w:rFonts w:asciiTheme="majorHAnsi" w:hAnsiTheme="majorHAnsi" w:cs="Helvetica"/>
          <w:color w:val="000000"/>
          <w:shd w:val="clear" w:color="auto" w:fill="FFFFFF"/>
        </w:rPr>
        <w:t>После выполнения объедин</w:t>
      </w:r>
      <w:r w:rsidR="000C7A37">
        <w:rPr>
          <w:rFonts w:asciiTheme="majorHAnsi" w:hAnsiTheme="majorHAnsi" w:cs="Helvetica"/>
          <w:color w:val="000000"/>
          <w:shd w:val="clear" w:color="auto" w:fill="FFFFFF"/>
        </w:rPr>
        <w:t>ения конфигурации</w:t>
      </w:r>
      <w:r>
        <w:rPr>
          <w:rFonts w:asciiTheme="majorHAnsi" w:hAnsiTheme="majorHAnsi" w:cs="Helvetica"/>
          <w:color w:val="000000"/>
          <w:shd w:val="clear" w:color="auto" w:fill="FFFFFF"/>
        </w:rPr>
        <w:t xml:space="preserve"> сохраняем конфигурацию и обновляем базу данных. Обновить базу данных можно нажав </w:t>
      </w:r>
      <w:proofErr w:type="gramStart"/>
      <w:r>
        <w:rPr>
          <w:rFonts w:asciiTheme="majorHAnsi" w:hAnsiTheme="majorHAnsi" w:cs="Helvetica"/>
          <w:color w:val="000000"/>
          <w:shd w:val="clear" w:color="auto" w:fill="FFFFFF"/>
        </w:rPr>
        <w:t>на кнопку</w:t>
      </w:r>
      <w:proofErr w:type="gramEnd"/>
      <w:r>
        <w:rPr>
          <w:rFonts w:asciiTheme="majorHAnsi" w:hAnsiTheme="majorHAnsi" w:cs="Helvetica"/>
          <w:color w:val="000000"/>
          <w:shd w:val="clear" w:color="auto" w:fill="FFFFFF"/>
        </w:rPr>
        <w:t xml:space="preserve"> указанную на скрин</w:t>
      </w:r>
      <w:r w:rsidR="000C7A37">
        <w:rPr>
          <w:rFonts w:asciiTheme="majorHAnsi" w:hAnsiTheme="majorHAnsi" w:cs="Helvetica"/>
          <w:color w:val="000000"/>
          <w:shd w:val="clear" w:color="auto" w:fill="FFFFFF"/>
        </w:rPr>
        <w:t>шоте</w:t>
      </w:r>
      <w:r>
        <w:rPr>
          <w:rFonts w:asciiTheme="majorHAnsi" w:hAnsiTheme="majorHAnsi" w:cs="Helvetica"/>
          <w:color w:val="000000"/>
          <w:shd w:val="clear" w:color="auto" w:fill="FFFFFF"/>
        </w:rPr>
        <w:t>.</w:t>
      </w:r>
    </w:p>
    <w:p w14:paraId="278CB448" w14:textId="77777777" w:rsidR="00D12AAB" w:rsidRDefault="00D12AAB" w:rsidP="00D12AAB">
      <w:pPr>
        <w:pStyle w:val="a3"/>
        <w:tabs>
          <w:tab w:val="left" w:pos="1134"/>
        </w:tabs>
        <w:ind w:left="709"/>
        <w:jc w:val="both"/>
        <w:rPr>
          <w:rFonts w:asciiTheme="majorHAnsi" w:hAnsiTheme="majorHAnsi" w:cs="Helvetica"/>
          <w:color w:val="000000"/>
          <w:shd w:val="clear" w:color="auto" w:fill="FFFFFF"/>
        </w:rPr>
      </w:pPr>
    </w:p>
    <w:p w14:paraId="5BED006D" w14:textId="77777777" w:rsidR="007E3422" w:rsidRDefault="007E3422" w:rsidP="00D12AAB">
      <w:pPr>
        <w:pStyle w:val="a3"/>
        <w:tabs>
          <w:tab w:val="left" w:pos="1134"/>
        </w:tabs>
        <w:ind w:left="0"/>
        <w:jc w:val="center"/>
        <w:rPr>
          <w:rFonts w:asciiTheme="majorHAnsi" w:hAnsiTheme="majorHAnsi" w:cs="Helvetica"/>
          <w:color w:val="000000"/>
          <w:shd w:val="clear" w:color="auto" w:fill="FFFFFF"/>
        </w:rPr>
      </w:pPr>
      <w:r>
        <w:rPr>
          <w:rFonts w:asciiTheme="majorHAnsi" w:hAnsiTheme="majorHAnsi" w:cs="Helvetica"/>
          <w:noProof/>
          <w:color w:val="000000"/>
          <w:shd w:val="clear" w:color="auto" w:fill="FFFFFF"/>
          <w:lang w:eastAsia="ru-RU"/>
        </w:rPr>
        <w:lastRenderedPageBreak/>
        <w:drawing>
          <wp:inline distT="0" distB="0" distL="0" distR="0" wp14:anchorId="17C75B93" wp14:editId="5610E214">
            <wp:extent cx="5031234" cy="131498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20">
                      <a:extLst>
                        <a:ext uri="{28A0092B-C50C-407E-A947-70E740481C1C}">
                          <a14:useLocalDpi xmlns:a14="http://schemas.microsoft.com/office/drawing/2010/main" val="0"/>
                        </a:ext>
                      </a:extLst>
                    </a:blip>
                    <a:stretch>
                      <a:fillRect/>
                    </a:stretch>
                  </pic:blipFill>
                  <pic:spPr>
                    <a:xfrm>
                      <a:off x="0" y="0"/>
                      <a:ext cx="5031234" cy="1314982"/>
                    </a:xfrm>
                    <a:prstGeom prst="rect">
                      <a:avLst/>
                    </a:prstGeom>
                  </pic:spPr>
                </pic:pic>
              </a:graphicData>
            </a:graphic>
          </wp:inline>
        </w:drawing>
      </w:r>
    </w:p>
    <w:p w14:paraId="2E36405F" w14:textId="77777777" w:rsidR="007E3422" w:rsidRDefault="007E3422" w:rsidP="00D12AAB">
      <w:pPr>
        <w:pStyle w:val="a3"/>
        <w:tabs>
          <w:tab w:val="left" w:pos="1134"/>
        </w:tabs>
        <w:ind w:left="0" w:firstLine="709"/>
        <w:jc w:val="both"/>
        <w:rPr>
          <w:rFonts w:asciiTheme="majorHAnsi" w:hAnsiTheme="majorHAnsi" w:cs="Helvetica"/>
          <w:color w:val="000000"/>
          <w:shd w:val="clear" w:color="auto" w:fill="FFFFFF"/>
        </w:rPr>
      </w:pPr>
    </w:p>
    <w:p w14:paraId="72505021" w14:textId="77777777" w:rsidR="007E3422" w:rsidRDefault="007E3422" w:rsidP="00D12AAB">
      <w:pPr>
        <w:pStyle w:val="a3"/>
        <w:numPr>
          <w:ilvl w:val="0"/>
          <w:numId w:val="1"/>
        </w:numPr>
        <w:tabs>
          <w:tab w:val="left" w:pos="1134"/>
        </w:tabs>
        <w:ind w:left="0" w:firstLine="709"/>
        <w:jc w:val="both"/>
        <w:rPr>
          <w:rFonts w:asciiTheme="majorHAnsi" w:hAnsiTheme="majorHAnsi" w:cs="Helvetica"/>
          <w:color w:val="000000"/>
          <w:shd w:val="clear" w:color="auto" w:fill="FFFFFF"/>
        </w:rPr>
      </w:pPr>
      <w:r>
        <w:rPr>
          <w:rFonts w:asciiTheme="majorHAnsi" w:hAnsiTheme="majorHAnsi" w:cs="Helvetica"/>
          <w:color w:val="000000"/>
          <w:shd w:val="clear" w:color="auto" w:fill="FFFFFF"/>
        </w:rPr>
        <w:t xml:space="preserve">Если модуль раньше не был установлен, то </w:t>
      </w:r>
      <w:r w:rsidR="000C7A37">
        <w:rPr>
          <w:rFonts w:asciiTheme="majorHAnsi" w:hAnsiTheme="majorHAnsi" w:cs="Helvetica"/>
          <w:color w:val="000000"/>
          <w:shd w:val="clear" w:color="auto" w:fill="FFFFFF"/>
        </w:rPr>
        <w:t>высветится</w:t>
      </w:r>
      <w:r>
        <w:rPr>
          <w:rFonts w:asciiTheme="majorHAnsi" w:hAnsiTheme="majorHAnsi" w:cs="Helvetica"/>
          <w:color w:val="000000"/>
          <w:shd w:val="clear" w:color="auto" w:fill="FFFFFF"/>
        </w:rPr>
        <w:t xml:space="preserve"> окно с изменениями в структуре. Нужно нажать на кнопку «Принять»</w:t>
      </w:r>
      <w:r w:rsidR="000C7A37">
        <w:rPr>
          <w:rFonts w:asciiTheme="majorHAnsi" w:hAnsiTheme="majorHAnsi" w:cs="Helvetica"/>
          <w:color w:val="000000"/>
          <w:shd w:val="clear" w:color="auto" w:fill="FFFFFF"/>
        </w:rPr>
        <w:t>.</w:t>
      </w:r>
    </w:p>
    <w:p w14:paraId="0E1EF71B" w14:textId="77777777" w:rsidR="007E3422" w:rsidRDefault="007E3422" w:rsidP="00D12AAB">
      <w:pPr>
        <w:pStyle w:val="a3"/>
        <w:tabs>
          <w:tab w:val="left" w:pos="1134"/>
        </w:tabs>
        <w:ind w:left="0" w:firstLine="709"/>
        <w:jc w:val="both"/>
        <w:rPr>
          <w:rFonts w:asciiTheme="majorHAnsi" w:hAnsiTheme="majorHAnsi" w:cs="Helvetica"/>
          <w:color w:val="000000"/>
          <w:shd w:val="clear" w:color="auto" w:fill="FFFFFF"/>
        </w:rPr>
      </w:pPr>
    </w:p>
    <w:p w14:paraId="54FA76B0" w14:textId="77777777" w:rsidR="007E3422" w:rsidRDefault="007E3422" w:rsidP="000C7A37">
      <w:pPr>
        <w:pStyle w:val="a3"/>
        <w:tabs>
          <w:tab w:val="left" w:pos="1134"/>
        </w:tabs>
        <w:ind w:left="0"/>
        <w:jc w:val="center"/>
        <w:rPr>
          <w:rFonts w:asciiTheme="majorHAnsi" w:hAnsiTheme="majorHAnsi" w:cs="Helvetica"/>
          <w:color w:val="000000"/>
          <w:shd w:val="clear" w:color="auto" w:fill="FFFFFF"/>
        </w:rPr>
      </w:pPr>
      <w:r>
        <w:rPr>
          <w:rFonts w:asciiTheme="majorHAnsi" w:hAnsiTheme="majorHAnsi" w:cs="Helvetica"/>
          <w:noProof/>
          <w:color w:val="000000"/>
          <w:shd w:val="clear" w:color="auto" w:fill="FFFFFF"/>
          <w:lang w:eastAsia="ru-RU"/>
        </w:rPr>
        <w:drawing>
          <wp:inline distT="0" distB="0" distL="0" distR="0" wp14:anchorId="60BE04A3" wp14:editId="74C4C637">
            <wp:extent cx="4259397" cy="2601376"/>
            <wp:effectExtent l="0" t="0" r="8255"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21">
                      <a:extLst>
                        <a:ext uri="{28A0092B-C50C-407E-A947-70E740481C1C}">
                          <a14:useLocalDpi xmlns:a14="http://schemas.microsoft.com/office/drawing/2010/main" val="0"/>
                        </a:ext>
                      </a:extLst>
                    </a:blip>
                    <a:stretch>
                      <a:fillRect/>
                    </a:stretch>
                  </pic:blipFill>
                  <pic:spPr>
                    <a:xfrm>
                      <a:off x="0" y="0"/>
                      <a:ext cx="4259397" cy="2601376"/>
                    </a:xfrm>
                    <a:prstGeom prst="rect">
                      <a:avLst/>
                    </a:prstGeom>
                  </pic:spPr>
                </pic:pic>
              </a:graphicData>
            </a:graphic>
          </wp:inline>
        </w:drawing>
      </w:r>
    </w:p>
    <w:p w14:paraId="27A81A67" w14:textId="77777777" w:rsidR="007E3422" w:rsidRDefault="007E3422" w:rsidP="00D12AAB">
      <w:pPr>
        <w:pStyle w:val="a3"/>
        <w:tabs>
          <w:tab w:val="left" w:pos="1134"/>
        </w:tabs>
        <w:ind w:left="0" w:firstLine="709"/>
        <w:jc w:val="both"/>
        <w:rPr>
          <w:rFonts w:asciiTheme="majorHAnsi" w:hAnsiTheme="majorHAnsi" w:cs="Helvetica"/>
          <w:color w:val="000000"/>
          <w:shd w:val="clear" w:color="auto" w:fill="FFFFFF"/>
        </w:rPr>
      </w:pPr>
    </w:p>
    <w:p w14:paraId="77099A6F" w14:textId="77777777" w:rsidR="00E03CEC" w:rsidRPr="00E03CEC" w:rsidRDefault="00E03CEC" w:rsidP="00E03CEC">
      <w:pPr>
        <w:pStyle w:val="a3"/>
        <w:tabs>
          <w:tab w:val="left" w:pos="1134"/>
        </w:tabs>
        <w:ind w:left="709"/>
        <w:jc w:val="both"/>
        <w:rPr>
          <w:rFonts w:asciiTheme="majorHAnsi" w:hAnsiTheme="majorHAnsi" w:cs="Helvetica"/>
          <w:color w:val="000000"/>
          <w:shd w:val="clear" w:color="auto" w:fill="FFFFFF"/>
        </w:rPr>
      </w:pPr>
    </w:p>
    <w:p w14:paraId="46769D4B" w14:textId="77777777" w:rsidR="008B198C" w:rsidRPr="00A544F6" w:rsidRDefault="00440FA4" w:rsidP="00A544F6">
      <w:pPr>
        <w:pStyle w:val="a3"/>
        <w:numPr>
          <w:ilvl w:val="0"/>
          <w:numId w:val="1"/>
        </w:numPr>
        <w:tabs>
          <w:tab w:val="left" w:pos="1134"/>
        </w:tabs>
        <w:ind w:left="0" w:firstLine="709"/>
        <w:jc w:val="both"/>
        <w:rPr>
          <w:rFonts w:asciiTheme="majorHAnsi" w:hAnsiTheme="majorHAnsi" w:cs="Helvetica"/>
          <w:b/>
          <w:color w:val="FF0000"/>
          <w:shd w:val="clear" w:color="auto" w:fill="FFFFFF"/>
        </w:rPr>
      </w:pPr>
      <w:r w:rsidRPr="00A544F6">
        <w:rPr>
          <w:rFonts w:asciiTheme="majorHAnsi" w:hAnsiTheme="majorHAnsi" w:cs="Helvetica"/>
          <w:b/>
          <w:color w:val="FF0000"/>
          <w:shd w:val="clear" w:color="auto" w:fill="FFFFFF"/>
        </w:rPr>
        <w:t>После установки модуля, д</w:t>
      </w:r>
      <w:r w:rsidR="00E03CEC" w:rsidRPr="00A544F6">
        <w:rPr>
          <w:rFonts w:asciiTheme="majorHAnsi" w:hAnsiTheme="majorHAnsi" w:cs="Helvetica"/>
          <w:b/>
          <w:color w:val="FF0000"/>
          <w:shd w:val="clear" w:color="auto" w:fill="FFFFFF"/>
        </w:rPr>
        <w:t xml:space="preserve">ля работы с </w:t>
      </w:r>
      <w:r w:rsidRPr="00A544F6">
        <w:rPr>
          <w:rFonts w:asciiTheme="majorHAnsi" w:hAnsiTheme="majorHAnsi" w:cs="Helvetica"/>
          <w:b/>
          <w:color w:val="FF0000"/>
          <w:shd w:val="clear" w:color="auto" w:fill="FFFFFF"/>
        </w:rPr>
        <w:t>ним,</w:t>
      </w:r>
      <w:r w:rsidR="00E03CEC" w:rsidRPr="00A544F6">
        <w:rPr>
          <w:rFonts w:asciiTheme="majorHAnsi" w:hAnsiTheme="majorHAnsi" w:cs="Helvetica"/>
          <w:b/>
          <w:color w:val="FF0000"/>
          <w:shd w:val="clear" w:color="auto" w:fill="FFFFFF"/>
        </w:rPr>
        <w:t xml:space="preserve"> пользователям необходимо добавить роль «</w:t>
      </w:r>
      <w:r w:rsidR="00DA2FA2" w:rsidRPr="00A544F6">
        <w:rPr>
          <w:rFonts w:asciiTheme="majorHAnsi" w:hAnsiTheme="majorHAnsi" w:cs="Helvetica"/>
          <w:b/>
          <w:color w:val="FF0000"/>
          <w:shd w:val="clear" w:color="auto" w:fill="FFFFFF"/>
        </w:rPr>
        <w:t>Роль по работе с БУС</w:t>
      </w:r>
      <w:r w:rsidR="00E03CEC" w:rsidRPr="00A544F6">
        <w:rPr>
          <w:rFonts w:asciiTheme="majorHAnsi" w:hAnsiTheme="majorHAnsi" w:cs="Helvetica"/>
          <w:b/>
          <w:color w:val="FF0000"/>
          <w:shd w:val="clear" w:color="auto" w:fill="FFFFFF"/>
        </w:rPr>
        <w:t>»</w:t>
      </w:r>
      <w:r w:rsidR="00DA2FA2" w:rsidRPr="00A544F6">
        <w:rPr>
          <w:rFonts w:asciiTheme="majorHAnsi" w:hAnsiTheme="majorHAnsi" w:cs="Helvetica"/>
          <w:b/>
          <w:color w:val="FF0000"/>
          <w:shd w:val="clear" w:color="auto" w:fill="FFFFFF"/>
        </w:rPr>
        <w:t>.</w:t>
      </w:r>
    </w:p>
    <w:p w14:paraId="4F7D2195" w14:textId="77777777" w:rsidR="006857DF" w:rsidRDefault="006857DF">
      <w:pPr>
        <w:rPr>
          <w:rFonts w:asciiTheme="majorHAnsi" w:hAnsiTheme="majorHAnsi" w:cs="Helvetica"/>
          <w:b/>
          <w:color w:val="FF0000"/>
          <w:shd w:val="clear" w:color="auto" w:fill="FFFFFF"/>
        </w:rPr>
      </w:pPr>
      <w:r>
        <w:rPr>
          <w:rFonts w:asciiTheme="majorHAnsi" w:hAnsiTheme="majorHAnsi" w:cs="Helvetica"/>
          <w:b/>
          <w:color w:val="FF0000"/>
          <w:shd w:val="clear" w:color="auto" w:fill="FFFFFF"/>
        </w:rPr>
        <w:br w:type="page"/>
      </w:r>
    </w:p>
    <w:p w14:paraId="3A3D1605" w14:textId="77777777" w:rsidR="006857DF" w:rsidRDefault="008814CE" w:rsidP="0035119F">
      <w:pPr>
        <w:pStyle w:val="1"/>
      </w:pPr>
      <w:bookmarkStart w:id="1" w:name="_Toc159950781"/>
      <w:r>
        <w:lastRenderedPageBreak/>
        <w:t>Раздел 1С-Битрикс</w:t>
      </w:r>
      <w:bookmarkEnd w:id="1"/>
    </w:p>
    <w:p w14:paraId="5482885E" w14:textId="77777777" w:rsidR="00391D46" w:rsidRDefault="00391D46" w:rsidP="00391D46"/>
    <w:p w14:paraId="2EB67416" w14:textId="77777777" w:rsidR="00391D46" w:rsidRDefault="00391D46" w:rsidP="00994BFB">
      <w:pPr>
        <w:ind w:firstLine="709"/>
      </w:pPr>
      <w:r>
        <w:t>После установки модуля обмена</w:t>
      </w:r>
      <w:r w:rsidR="00994BFB">
        <w:t xml:space="preserve">  справа появляется раздел 1С-Битрикс. </w:t>
      </w:r>
    </w:p>
    <w:p w14:paraId="28904616" w14:textId="77777777" w:rsidR="006857DF" w:rsidRDefault="004451A8" w:rsidP="001D69B6">
      <w:pPr>
        <w:jc w:val="center"/>
      </w:pPr>
      <w:r>
        <w:rPr>
          <w:noProof/>
          <w:lang w:eastAsia="ru-RU"/>
        </w:rPr>
        <w:drawing>
          <wp:inline distT="0" distB="0" distL="0" distR="0" wp14:anchorId="6152C000" wp14:editId="3E9CB869">
            <wp:extent cx="5940425" cy="2886710"/>
            <wp:effectExtent l="0" t="0" r="3175"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2">
                      <a:extLst>
                        <a:ext uri="{28A0092B-C50C-407E-A947-70E740481C1C}">
                          <a14:useLocalDpi xmlns:a14="http://schemas.microsoft.com/office/drawing/2010/main" val="0"/>
                        </a:ext>
                      </a:extLst>
                    </a:blip>
                    <a:stretch>
                      <a:fillRect/>
                    </a:stretch>
                  </pic:blipFill>
                  <pic:spPr>
                    <a:xfrm>
                      <a:off x="0" y="0"/>
                      <a:ext cx="5940425" cy="2886710"/>
                    </a:xfrm>
                    <a:prstGeom prst="rect">
                      <a:avLst/>
                    </a:prstGeom>
                  </pic:spPr>
                </pic:pic>
              </a:graphicData>
            </a:graphic>
          </wp:inline>
        </w:drawing>
      </w:r>
    </w:p>
    <w:p w14:paraId="41DD8884" w14:textId="77777777" w:rsidR="00B11D96" w:rsidRDefault="00B11D96" w:rsidP="007A2779">
      <w:pPr>
        <w:ind w:firstLine="709"/>
        <w:rPr>
          <w:b/>
        </w:rPr>
      </w:pPr>
    </w:p>
    <w:p w14:paraId="6ACB1794" w14:textId="77777777" w:rsidR="007A2779" w:rsidRDefault="007A2779" w:rsidP="007A2779">
      <w:pPr>
        <w:ind w:firstLine="709"/>
        <w:rPr>
          <w:b/>
        </w:rPr>
      </w:pPr>
      <w:r w:rsidRPr="007A2779">
        <w:rPr>
          <w:b/>
        </w:rPr>
        <w:t>Раздел «</w:t>
      </w:r>
      <w:r>
        <w:rPr>
          <w:b/>
        </w:rPr>
        <w:t>Настройка обмена с интернет магазином</w:t>
      </w:r>
      <w:r w:rsidRPr="007A2779">
        <w:rPr>
          <w:b/>
        </w:rPr>
        <w:t>»</w:t>
      </w:r>
    </w:p>
    <w:p w14:paraId="0C546AA0" w14:textId="77777777" w:rsidR="007A2779" w:rsidRDefault="007A2779" w:rsidP="007A2779">
      <w:pPr>
        <w:ind w:firstLine="709"/>
      </w:pPr>
      <w:r>
        <w:t>Команда «Настройка обмена с интернет магазином» осуществляет переход на форму со списком настроек обмена с сайтами.</w:t>
      </w:r>
    </w:p>
    <w:p w14:paraId="1D8B384B" w14:textId="77777777" w:rsidR="007A2779" w:rsidRDefault="007A2779" w:rsidP="007A2779">
      <w:pPr>
        <w:ind w:firstLine="709"/>
      </w:pPr>
      <w:r>
        <w:t>Команда «Идентификаторы объектов из интернет магазина» осуществляет переход на форму, где можно посмотреть коды Битрикс объектов 1С, которые пришли с сайтов.</w:t>
      </w:r>
    </w:p>
    <w:p w14:paraId="00FB699F" w14:textId="77777777" w:rsidR="007A2779" w:rsidRDefault="007A2779" w:rsidP="007A2779">
      <w:pPr>
        <w:ind w:firstLine="709"/>
      </w:pPr>
      <w:r>
        <w:t>Команда «Картинки и файлы для характеристик номенклатуры» осуществляет переход на форму установки картинок для характеристик номенклатуры.</w:t>
      </w:r>
    </w:p>
    <w:p w14:paraId="480F9A1B" w14:textId="77777777" w:rsidR="007A2779" w:rsidRDefault="007A2779" w:rsidP="007A2779">
      <w:pPr>
        <w:ind w:firstLine="709"/>
      </w:pPr>
      <w:r>
        <w:t>Команда «Свойства товаров в документах» осуществляет переход на форму просмотра  и установки свойств товаров в документах заказах и отгрузках.</w:t>
      </w:r>
    </w:p>
    <w:p w14:paraId="1997D122" w14:textId="77777777" w:rsidR="007A2779" w:rsidRPr="007A2779" w:rsidRDefault="007A2779" w:rsidP="007A2779">
      <w:pPr>
        <w:ind w:firstLine="709"/>
        <w:rPr>
          <w:b/>
        </w:rPr>
      </w:pPr>
    </w:p>
    <w:p w14:paraId="703EC3B0" w14:textId="77777777" w:rsidR="007A2779" w:rsidRDefault="007A2779" w:rsidP="007A2779">
      <w:pPr>
        <w:ind w:firstLine="709"/>
        <w:rPr>
          <w:b/>
        </w:rPr>
      </w:pPr>
      <w:r w:rsidRPr="007A2779">
        <w:rPr>
          <w:b/>
        </w:rPr>
        <w:t>Раздел «</w:t>
      </w:r>
      <w:r>
        <w:rPr>
          <w:b/>
        </w:rPr>
        <w:t>Дополнительные настройки</w:t>
      </w:r>
      <w:r w:rsidRPr="007A2779">
        <w:rPr>
          <w:b/>
        </w:rPr>
        <w:t>»</w:t>
      </w:r>
    </w:p>
    <w:p w14:paraId="32E63BF0" w14:textId="77777777" w:rsidR="007A2779" w:rsidRDefault="007A2779" w:rsidP="007A2779">
      <w:pPr>
        <w:ind w:firstLine="709"/>
      </w:pPr>
      <w:r>
        <w:t xml:space="preserve">Команда «Дополнительные возможности» осуществляет переход на форму  дополнительных настроек, где можно включить или отключить тот или иной функционал. </w:t>
      </w:r>
    </w:p>
    <w:p w14:paraId="4596298C" w14:textId="77777777" w:rsidR="007A2779" w:rsidRDefault="007A2779" w:rsidP="007A2779">
      <w:pPr>
        <w:ind w:firstLine="709"/>
      </w:pPr>
      <w:r>
        <w:t>Команда «Импорт товаров из интернет магазина» осуществляет переход на форму обработки, которая загружает товары с сайтов.</w:t>
      </w:r>
    </w:p>
    <w:p w14:paraId="2CC4C504" w14:textId="77777777" w:rsidR="007A2779" w:rsidRDefault="007A2779" w:rsidP="007A2779">
      <w:pPr>
        <w:ind w:firstLine="709"/>
      </w:pPr>
      <w:r>
        <w:t>Команда «Версия модуля/обновить» проверяет актуальность установленного модуля, и при необходимости, рекомендует выполнить обновление.</w:t>
      </w:r>
    </w:p>
    <w:p w14:paraId="13C6E62D" w14:textId="77777777" w:rsidR="007A2779" w:rsidRPr="007A2779" w:rsidRDefault="007A2779" w:rsidP="007A2779">
      <w:pPr>
        <w:ind w:firstLine="709"/>
        <w:rPr>
          <w:b/>
        </w:rPr>
      </w:pPr>
    </w:p>
    <w:p w14:paraId="5078F6E8" w14:textId="77777777" w:rsidR="00985765" w:rsidRPr="004451A8" w:rsidRDefault="00985765" w:rsidP="007A2779">
      <w:pPr>
        <w:ind w:firstLine="709"/>
        <w:rPr>
          <w:b/>
        </w:rPr>
      </w:pPr>
    </w:p>
    <w:p w14:paraId="4BA502B7" w14:textId="77777777" w:rsidR="007A2779" w:rsidRDefault="007A2779" w:rsidP="007A2779">
      <w:pPr>
        <w:ind w:firstLine="709"/>
        <w:rPr>
          <w:b/>
        </w:rPr>
      </w:pPr>
      <w:r w:rsidRPr="007A2779">
        <w:rPr>
          <w:b/>
        </w:rPr>
        <w:t>Раздел «</w:t>
      </w:r>
      <w:r>
        <w:rPr>
          <w:b/>
        </w:rPr>
        <w:t>Обмен в режиме реального времени</w:t>
      </w:r>
      <w:r w:rsidRPr="007A2779">
        <w:rPr>
          <w:b/>
        </w:rPr>
        <w:t>»</w:t>
      </w:r>
    </w:p>
    <w:p w14:paraId="1465F78E" w14:textId="77777777" w:rsidR="007A2779" w:rsidRDefault="007A2779" w:rsidP="007A2779">
      <w:pPr>
        <w:ind w:firstLine="709"/>
      </w:pPr>
      <w:r>
        <w:t>Раздел отображается, когда включен режим обмена документов в реальном времени.</w:t>
      </w:r>
    </w:p>
    <w:p w14:paraId="26D6CA98" w14:textId="77777777" w:rsidR="007A2779" w:rsidRDefault="007A2779" w:rsidP="007A2779">
      <w:pPr>
        <w:ind w:firstLine="709"/>
      </w:pPr>
      <w:r>
        <w:t>Команда «</w:t>
      </w:r>
      <w:r w:rsidR="00B11D96">
        <w:t>Запустить обмен документов в реальном времени</w:t>
      </w:r>
      <w:r>
        <w:t xml:space="preserve">» включает режим обмена в реальном времени </w:t>
      </w:r>
      <w:r w:rsidR="00B11D96">
        <w:t>принудительно</w:t>
      </w:r>
      <w:r>
        <w:t>.</w:t>
      </w:r>
      <w:r w:rsidR="00B11D96">
        <w:t xml:space="preserve"> Если база файловая – в клиенте, если серверная – фоновое задание.</w:t>
      </w:r>
    </w:p>
    <w:p w14:paraId="3A8321A6" w14:textId="77777777" w:rsidR="00B11D96" w:rsidRDefault="00B11D96" w:rsidP="00B11D96">
      <w:pPr>
        <w:ind w:firstLine="709"/>
      </w:pPr>
    </w:p>
    <w:p w14:paraId="53AEB93E" w14:textId="77777777" w:rsidR="007A2779" w:rsidRPr="007A2779" w:rsidRDefault="007A2779" w:rsidP="00994BFB">
      <w:pPr>
        <w:ind w:firstLine="709"/>
        <w:rPr>
          <w:b/>
        </w:rPr>
      </w:pPr>
      <w:r w:rsidRPr="007A2779">
        <w:rPr>
          <w:b/>
        </w:rPr>
        <w:t>Раздел «Информация»</w:t>
      </w:r>
    </w:p>
    <w:p w14:paraId="7105547D" w14:textId="77777777" w:rsidR="00985765" w:rsidRDefault="00985765" w:rsidP="00985765">
      <w:pPr>
        <w:ind w:firstLine="709"/>
      </w:pPr>
      <w:r>
        <w:t xml:space="preserve">Команда «Написать </w:t>
      </w:r>
      <w:proofErr w:type="spellStart"/>
      <w:r>
        <w:t>тикет</w:t>
      </w:r>
      <w:proofErr w:type="spellEnd"/>
      <w:r>
        <w:t xml:space="preserve"> в техподдержку» открывает форму, в которой можно отправить сообщение об ошибке в техподдержку. Модуль сам соберет всю необходимую техническую информацию и вложит в </w:t>
      </w:r>
      <w:proofErr w:type="gramStart"/>
      <w:r>
        <w:t>обращение(</w:t>
      </w:r>
      <w:proofErr w:type="gramEnd"/>
      <w:r>
        <w:t xml:space="preserve">кроме </w:t>
      </w:r>
      <w:proofErr w:type="spellStart"/>
      <w:r>
        <w:t>сринов</w:t>
      </w:r>
      <w:proofErr w:type="spellEnd"/>
      <w:r>
        <w:t xml:space="preserve"> и лог файла).</w:t>
      </w:r>
    </w:p>
    <w:p w14:paraId="74873EDC" w14:textId="77777777" w:rsidR="00985765" w:rsidRDefault="00985765" w:rsidP="00985765">
      <w:pPr>
        <w:ind w:firstLine="709"/>
      </w:pPr>
      <w:r>
        <w:t>Команда «Открыть документацию» осуществляет переход на страницу с документацией по модулям обмена.</w:t>
      </w:r>
    </w:p>
    <w:p w14:paraId="03837D14" w14:textId="77777777" w:rsidR="007A2779" w:rsidRDefault="007A2779" w:rsidP="007A2779">
      <w:pPr>
        <w:ind w:firstLine="709"/>
      </w:pPr>
      <w:r>
        <w:t>Команда «Перейти на форум интеграции с 1С» осуществляет переход на форум по вопросам интеграции 1С. Там можно узнать много нового и задать вопрос.</w:t>
      </w:r>
    </w:p>
    <w:p w14:paraId="6662252E" w14:textId="77777777" w:rsidR="007A2779" w:rsidRDefault="007A2779" w:rsidP="007A2779">
      <w:pPr>
        <w:ind w:firstLine="709"/>
      </w:pPr>
      <w:r>
        <w:t>Команда «Посмотреть вебинары по интеграции с 1С» осуществляет переход на страницу с записями проведенных вебинаров по интеграции с 1С.</w:t>
      </w:r>
    </w:p>
    <w:p w14:paraId="5E394966" w14:textId="77777777" w:rsidR="007A2779" w:rsidRDefault="007A2779" w:rsidP="00994BFB">
      <w:pPr>
        <w:ind w:firstLine="709"/>
      </w:pPr>
    </w:p>
    <w:p w14:paraId="56C1B947" w14:textId="77777777" w:rsidR="007A2779" w:rsidRDefault="007A2779">
      <w:pPr>
        <w:rPr>
          <w:rFonts w:asciiTheme="majorHAnsi" w:eastAsiaTheme="majorEastAsia" w:hAnsiTheme="majorHAnsi" w:cstheme="majorBidi"/>
          <w:b/>
          <w:bCs/>
          <w:color w:val="4F81BD" w:themeColor="accent1"/>
          <w:sz w:val="26"/>
          <w:szCs w:val="26"/>
        </w:rPr>
      </w:pPr>
      <w:bookmarkStart w:id="2" w:name="_Toc411939425"/>
      <w:r>
        <w:br w:type="page"/>
      </w:r>
    </w:p>
    <w:p w14:paraId="60EDAFDC" w14:textId="77777777" w:rsidR="0035119F" w:rsidRDefault="0035119F" w:rsidP="0035119F">
      <w:pPr>
        <w:pStyle w:val="2"/>
      </w:pPr>
      <w:bookmarkStart w:id="3" w:name="_Toc159950782"/>
      <w:r>
        <w:lastRenderedPageBreak/>
        <w:t>Подраздел «Настройки обмена с сайтами»</w:t>
      </w:r>
      <w:bookmarkEnd w:id="3"/>
      <w:r>
        <w:t xml:space="preserve"> </w:t>
      </w:r>
    </w:p>
    <w:p w14:paraId="19806750" w14:textId="77777777" w:rsidR="0035119F" w:rsidRDefault="0035119F" w:rsidP="00CB1687">
      <w:pPr>
        <w:pStyle w:val="3"/>
      </w:pPr>
      <w:bookmarkStart w:id="4" w:name="_Toc159950783"/>
      <w:r>
        <w:t>Настройки обмена с интернет магазином</w:t>
      </w:r>
      <w:bookmarkEnd w:id="4"/>
      <w:r>
        <w:t xml:space="preserve"> </w:t>
      </w:r>
    </w:p>
    <w:p w14:paraId="6E081A1D" w14:textId="77777777" w:rsidR="00322E4C" w:rsidRDefault="008158D4" w:rsidP="00CB1687">
      <w:pPr>
        <w:pStyle w:val="4"/>
      </w:pPr>
      <w:bookmarkStart w:id="5" w:name="_Toc159950784"/>
      <w:r>
        <w:t>Окно со всеми настройками обмена</w:t>
      </w:r>
      <w:bookmarkEnd w:id="5"/>
    </w:p>
    <w:p w14:paraId="47DEB143" w14:textId="77777777" w:rsidR="006B7DE7" w:rsidRPr="006B7DE7" w:rsidRDefault="006B7DE7" w:rsidP="006B7DE7"/>
    <w:p w14:paraId="45433261" w14:textId="77777777" w:rsidR="00985765" w:rsidRDefault="00322E4C" w:rsidP="00322E4C">
      <w:pPr>
        <w:ind w:firstLine="709"/>
        <w:jc w:val="both"/>
        <w:rPr>
          <w:rFonts w:asciiTheme="majorHAnsi" w:hAnsiTheme="majorHAnsi"/>
        </w:rPr>
      </w:pPr>
      <w:r w:rsidRPr="00E27848">
        <w:rPr>
          <w:rFonts w:asciiTheme="majorHAnsi" w:hAnsiTheme="majorHAnsi"/>
        </w:rPr>
        <w:t>Настр</w:t>
      </w:r>
      <w:r>
        <w:rPr>
          <w:rFonts w:asciiTheme="majorHAnsi" w:hAnsiTheme="majorHAnsi"/>
        </w:rPr>
        <w:t xml:space="preserve">ойки обмена с сайтами можно посмотреть в плане обмена «Узлы обмена с сайтами». </w:t>
      </w:r>
      <w:r w:rsidR="00985765">
        <w:rPr>
          <w:rFonts w:asciiTheme="majorHAnsi" w:hAnsiTheme="majorHAnsi"/>
        </w:rPr>
        <w:t xml:space="preserve"> Если в во время обмена с сайтом возникла критичная </w:t>
      </w:r>
      <w:proofErr w:type="gramStart"/>
      <w:r w:rsidR="00985765">
        <w:rPr>
          <w:rFonts w:asciiTheme="majorHAnsi" w:hAnsiTheme="majorHAnsi"/>
        </w:rPr>
        <w:t>ошибка(</w:t>
      </w:r>
      <w:proofErr w:type="gramEnd"/>
      <w:r w:rsidR="00985765">
        <w:rPr>
          <w:rFonts w:asciiTheme="majorHAnsi" w:hAnsiTheme="majorHAnsi"/>
        </w:rPr>
        <w:t xml:space="preserve">когда обмен прекращается), то в колонке «Критичные ошибки во время обмена» отобразится информация об ошибке. </w:t>
      </w:r>
    </w:p>
    <w:p w14:paraId="3DF08150" w14:textId="77777777" w:rsidR="00322E4C" w:rsidRDefault="00322E4C" w:rsidP="00322E4C">
      <w:pPr>
        <w:ind w:firstLine="709"/>
        <w:jc w:val="both"/>
        <w:rPr>
          <w:rFonts w:asciiTheme="majorHAnsi" w:hAnsiTheme="majorHAnsi"/>
        </w:rPr>
      </w:pPr>
      <w:r>
        <w:rPr>
          <w:rFonts w:asciiTheme="majorHAnsi" w:hAnsiTheme="majorHAnsi"/>
        </w:rPr>
        <w:t>Зайти в настройки можно следующим способом:</w:t>
      </w:r>
    </w:p>
    <w:p w14:paraId="4E9DBE3E" w14:textId="77777777" w:rsidR="00322E4C" w:rsidRPr="00322E4C" w:rsidRDefault="00322E4C" w:rsidP="00322E4C">
      <w:pPr>
        <w:ind w:firstLine="709"/>
        <w:jc w:val="both"/>
      </w:pPr>
      <w:r>
        <w:rPr>
          <w:rFonts w:asciiTheme="majorHAnsi" w:hAnsiTheme="majorHAnsi"/>
        </w:rPr>
        <w:t>Раздел «1С-Битрикс» -</w:t>
      </w:r>
      <w:r w:rsidRPr="00322E4C">
        <w:rPr>
          <w:rFonts w:asciiTheme="majorHAnsi" w:hAnsiTheme="majorHAnsi"/>
        </w:rPr>
        <w:t xml:space="preserve">&gt; </w:t>
      </w:r>
      <w:r>
        <w:rPr>
          <w:rFonts w:asciiTheme="majorHAnsi" w:hAnsiTheme="majorHAnsi"/>
        </w:rPr>
        <w:t>Настройки обмена с интернет магазином</w:t>
      </w:r>
    </w:p>
    <w:p w14:paraId="149824BF" w14:textId="77777777" w:rsidR="00004C0C" w:rsidRPr="00004C0C" w:rsidRDefault="00985765" w:rsidP="00A544F6">
      <w:pPr>
        <w:jc w:val="center"/>
      </w:pPr>
      <w:r>
        <w:rPr>
          <w:noProof/>
          <w:lang w:eastAsia="ru-RU"/>
        </w:rPr>
        <w:drawing>
          <wp:inline distT="0" distB="0" distL="0" distR="0" wp14:anchorId="1D5B6A04" wp14:editId="56FED512">
            <wp:extent cx="5940425" cy="223583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3">
                      <a:extLst>
                        <a:ext uri="{28A0092B-C50C-407E-A947-70E740481C1C}">
                          <a14:useLocalDpi xmlns:a14="http://schemas.microsoft.com/office/drawing/2010/main" val="0"/>
                        </a:ext>
                      </a:extLst>
                    </a:blip>
                    <a:stretch>
                      <a:fillRect/>
                    </a:stretch>
                  </pic:blipFill>
                  <pic:spPr>
                    <a:xfrm>
                      <a:off x="0" y="0"/>
                      <a:ext cx="5940425" cy="2235835"/>
                    </a:xfrm>
                    <a:prstGeom prst="rect">
                      <a:avLst/>
                    </a:prstGeom>
                  </pic:spPr>
                </pic:pic>
              </a:graphicData>
            </a:graphic>
          </wp:inline>
        </w:drawing>
      </w:r>
    </w:p>
    <w:p w14:paraId="2BC66D28" w14:textId="77777777" w:rsidR="00004C0C" w:rsidRDefault="00004C0C" w:rsidP="00004C0C">
      <w:pPr>
        <w:pStyle w:val="2"/>
      </w:pPr>
    </w:p>
    <w:p w14:paraId="76567317" w14:textId="77777777" w:rsidR="00322E4C" w:rsidRPr="00322E4C" w:rsidRDefault="00322E4C" w:rsidP="00322E4C">
      <w:pPr>
        <w:tabs>
          <w:tab w:val="left" w:pos="993"/>
        </w:tabs>
        <w:ind w:firstLine="709"/>
        <w:jc w:val="both"/>
      </w:pPr>
      <w:r w:rsidRPr="00322E4C">
        <w:t>При нажатии на кнопку «Синхронизация данных» отобразится всплывающее меню со следующими пунктами меню:</w:t>
      </w:r>
    </w:p>
    <w:p w14:paraId="6D8A3835" w14:textId="77777777" w:rsidR="00322E4C" w:rsidRPr="00322E4C" w:rsidRDefault="00322E4C" w:rsidP="00322E4C">
      <w:pPr>
        <w:pStyle w:val="a3"/>
        <w:numPr>
          <w:ilvl w:val="0"/>
          <w:numId w:val="8"/>
        </w:numPr>
        <w:tabs>
          <w:tab w:val="left" w:pos="1701"/>
        </w:tabs>
        <w:spacing w:before="120"/>
        <w:ind w:left="709" w:firstLine="709"/>
        <w:jc w:val="both"/>
      </w:pPr>
      <w:r w:rsidRPr="00322E4C">
        <w:t>«Выполнить обмен данными» - при нажатии на этот пункт меню будет выполнен обмен выбранного в списке узла обмена.</w:t>
      </w:r>
    </w:p>
    <w:p w14:paraId="6A9B3706" w14:textId="77777777" w:rsidR="00322E4C" w:rsidRPr="00322E4C" w:rsidRDefault="00322E4C" w:rsidP="00322E4C">
      <w:pPr>
        <w:pStyle w:val="a3"/>
        <w:tabs>
          <w:tab w:val="left" w:pos="1701"/>
        </w:tabs>
        <w:spacing w:before="120"/>
        <w:ind w:left="709" w:firstLine="709"/>
        <w:jc w:val="both"/>
      </w:pPr>
    </w:p>
    <w:p w14:paraId="5F9ABF10" w14:textId="77777777" w:rsidR="00322E4C" w:rsidRPr="00322E4C" w:rsidRDefault="00322E4C" w:rsidP="00322E4C">
      <w:pPr>
        <w:pStyle w:val="a3"/>
        <w:numPr>
          <w:ilvl w:val="0"/>
          <w:numId w:val="8"/>
        </w:numPr>
        <w:tabs>
          <w:tab w:val="left" w:pos="1701"/>
        </w:tabs>
        <w:spacing w:before="120"/>
        <w:ind w:left="709" w:firstLine="709"/>
        <w:jc w:val="both"/>
      </w:pPr>
      <w:r w:rsidRPr="00322E4C">
        <w:t xml:space="preserve">«Показать зарегистрированные изменения» - при нажатии на этот пункт меню откроется </w:t>
      </w:r>
      <w:proofErr w:type="gramStart"/>
      <w:r w:rsidRPr="00322E4C">
        <w:t>форма</w:t>
      </w:r>
      <w:proofErr w:type="gramEnd"/>
      <w:r w:rsidRPr="00322E4C">
        <w:t xml:space="preserve"> на которой можно посмотреть все зарегистрированные изменения узла.</w:t>
      </w:r>
    </w:p>
    <w:p w14:paraId="4EA0B981" w14:textId="77777777" w:rsidR="00322E4C" w:rsidRPr="00322E4C" w:rsidRDefault="00322E4C" w:rsidP="00322E4C">
      <w:pPr>
        <w:pStyle w:val="a3"/>
        <w:numPr>
          <w:ilvl w:val="0"/>
          <w:numId w:val="8"/>
        </w:numPr>
        <w:tabs>
          <w:tab w:val="left" w:pos="1701"/>
        </w:tabs>
        <w:spacing w:before="120"/>
        <w:ind w:left="709" w:firstLine="709"/>
        <w:jc w:val="both"/>
      </w:pPr>
      <w:r w:rsidRPr="00322E4C">
        <w:t>«Открыть лог» - при нажатии на этот пункт откроется лог файл выбранного узла за указанную дату.</w:t>
      </w:r>
    </w:p>
    <w:p w14:paraId="06F96AE6" w14:textId="77777777" w:rsidR="00322E4C" w:rsidRPr="00322E4C" w:rsidRDefault="00322E4C" w:rsidP="00322E4C">
      <w:pPr>
        <w:pStyle w:val="a3"/>
        <w:tabs>
          <w:tab w:val="left" w:pos="1701"/>
        </w:tabs>
        <w:spacing w:before="120"/>
        <w:ind w:left="709" w:firstLine="709"/>
        <w:jc w:val="both"/>
      </w:pPr>
    </w:p>
    <w:p w14:paraId="2986B5A6" w14:textId="77777777" w:rsidR="00D977C4" w:rsidRDefault="00D977C4">
      <w:pPr>
        <w:rPr>
          <w:rFonts w:asciiTheme="majorHAnsi" w:eastAsiaTheme="majorEastAsia" w:hAnsiTheme="majorHAnsi" w:cstheme="majorBidi"/>
          <w:b/>
          <w:bCs/>
          <w:color w:val="4F81BD" w:themeColor="accent1"/>
          <w:sz w:val="26"/>
          <w:szCs w:val="26"/>
        </w:rPr>
      </w:pPr>
      <w:bookmarkStart w:id="6" w:name="_Toc411939424"/>
      <w:r>
        <w:br w:type="page"/>
      </w:r>
    </w:p>
    <w:p w14:paraId="2FF36EB5" w14:textId="77777777" w:rsidR="00322E4C" w:rsidRDefault="008158D4" w:rsidP="00CB1687">
      <w:pPr>
        <w:pStyle w:val="4"/>
      </w:pPr>
      <w:bookmarkStart w:id="7" w:name="_Toc159950785"/>
      <w:r>
        <w:lastRenderedPageBreak/>
        <w:t xml:space="preserve">Настройка обмена </w:t>
      </w:r>
      <w:r w:rsidR="006B7DE7">
        <w:t xml:space="preserve"> с интернет магазином</w:t>
      </w:r>
      <w:bookmarkEnd w:id="7"/>
    </w:p>
    <w:p w14:paraId="28EAE195" w14:textId="77777777" w:rsidR="006B7DE7" w:rsidRPr="006B7DE7" w:rsidRDefault="006B7DE7" w:rsidP="006B7DE7"/>
    <w:p w14:paraId="55DCE413" w14:textId="77777777" w:rsidR="006B7DE7" w:rsidRPr="006B7DE7" w:rsidRDefault="00322E4C" w:rsidP="00F924FC">
      <w:pPr>
        <w:ind w:firstLine="709"/>
      </w:pPr>
      <w:r w:rsidRPr="006B7DE7">
        <w:t>При создании/редактировании узла обмена открывается форма узла обмена</w:t>
      </w:r>
    </w:p>
    <w:p w14:paraId="162689AB" w14:textId="77777777" w:rsidR="00985765" w:rsidRDefault="00985765" w:rsidP="00025152">
      <w:pPr>
        <w:jc w:val="center"/>
      </w:pPr>
    </w:p>
    <w:p w14:paraId="5F7C13A6" w14:textId="77777777" w:rsidR="004F5758" w:rsidRDefault="004F5758" w:rsidP="00F924FC">
      <w:pPr>
        <w:ind w:firstLine="709"/>
      </w:pPr>
      <w:r>
        <w:t>При нажатии на кнопку «Выполнить обмен с данными» происходит обычный обмен  данными с сайтом, по указанным настройкам.</w:t>
      </w:r>
    </w:p>
    <w:p w14:paraId="360ABFCA" w14:textId="77777777" w:rsidR="004F5758" w:rsidRDefault="004F5758" w:rsidP="006B7DE7">
      <w:pPr>
        <w:ind w:firstLine="709"/>
      </w:pPr>
      <w:r>
        <w:t>При нажатии на кнопку «Принудительная полная выгрузка данных» помимо обычного обмена данных могут выгружаться все картинки товаров + выгружается уникальная версия товаров.</w:t>
      </w:r>
    </w:p>
    <w:p w14:paraId="556C8538" w14:textId="77777777" w:rsidR="00025152" w:rsidRDefault="00025152" w:rsidP="00025152">
      <w:r>
        <w:rPr>
          <w:noProof/>
          <w:lang w:eastAsia="ru-RU"/>
        </w:rPr>
        <w:drawing>
          <wp:inline distT="0" distB="0" distL="0" distR="0" wp14:anchorId="09410788" wp14:editId="1ECAA6C7">
            <wp:extent cx="4467202" cy="497671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4">
                      <a:extLst>
                        <a:ext uri="{28A0092B-C50C-407E-A947-70E740481C1C}">
                          <a14:useLocalDpi xmlns:a14="http://schemas.microsoft.com/office/drawing/2010/main" val="0"/>
                        </a:ext>
                      </a:extLst>
                    </a:blip>
                    <a:stretch>
                      <a:fillRect/>
                    </a:stretch>
                  </pic:blipFill>
                  <pic:spPr>
                    <a:xfrm>
                      <a:off x="0" y="0"/>
                      <a:ext cx="4468880" cy="4978585"/>
                    </a:xfrm>
                    <a:prstGeom prst="rect">
                      <a:avLst/>
                    </a:prstGeom>
                  </pic:spPr>
                </pic:pic>
              </a:graphicData>
            </a:graphic>
          </wp:inline>
        </w:drawing>
      </w:r>
    </w:p>
    <w:p w14:paraId="3F3F9135" w14:textId="77777777" w:rsidR="00025152" w:rsidRDefault="00025152" w:rsidP="006B7DE7">
      <w:pPr>
        <w:ind w:firstLine="709"/>
      </w:pPr>
    </w:p>
    <w:p w14:paraId="04B26C42" w14:textId="77777777" w:rsidR="00025152" w:rsidRDefault="00025152">
      <w:r>
        <w:br w:type="page"/>
      </w:r>
    </w:p>
    <w:p w14:paraId="4BEFD6D3" w14:textId="77777777" w:rsidR="006B7DE7" w:rsidRDefault="006B7DE7" w:rsidP="006B7DE7">
      <w:pPr>
        <w:ind w:firstLine="709"/>
      </w:pPr>
      <w:r>
        <w:lastRenderedPageBreak/>
        <w:t>На вкладке «Настройка параметров обмена» указываются следующие настройки:</w:t>
      </w:r>
    </w:p>
    <w:p w14:paraId="4B1134FE" w14:textId="77777777" w:rsidR="00A544F6" w:rsidRDefault="00025152" w:rsidP="004F5758">
      <w:pPr>
        <w:tabs>
          <w:tab w:val="left" w:pos="993"/>
        </w:tabs>
        <w:jc w:val="both"/>
        <w:rPr>
          <w:b/>
        </w:rPr>
      </w:pPr>
      <w:r>
        <w:rPr>
          <w:noProof/>
          <w:lang w:eastAsia="ru-RU"/>
        </w:rPr>
        <w:drawing>
          <wp:inline distT="0" distB="0" distL="0" distR="0" wp14:anchorId="5F6CE6E0" wp14:editId="6FE1FD42">
            <wp:extent cx="5096786" cy="4905555"/>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5">
                      <a:extLst>
                        <a:ext uri="{28A0092B-C50C-407E-A947-70E740481C1C}">
                          <a14:useLocalDpi xmlns:a14="http://schemas.microsoft.com/office/drawing/2010/main" val="0"/>
                        </a:ext>
                      </a:extLst>
                    </a:blip>
                    <a:stretch>
                      <a:fillRect/>
                    </a:stretch>
                  </pic:blipFill>
                  <pic:spPr>
                    <a:xfrm>
                      <a:off x="0" y="0"/>
                      <a:ext cx="5097531" cy="4906272"/>
                    </a:xfrm>
                    <a:prstGeom prst="rect">
                      <a:avLst/>
                    </a:prstGeom>
                  </pic:spPr>
                </pic:pic>
              </a:graphicData>
            </a:graphic>
          </wp:inline>
        </w:drawing>
      </w:r>
    </w:p>
    <w:p w14:paraId="6E2AD408" w14:textId="77777777" w:rsidR="0040065B" w:rsidRDefault="0040065B" w:rsidP="0040065B">
      <w:pPr>
        <w:ind w:firstLine="709"/>
      </w:pPr>
    </w:p>
    <w:p w14:paraId="7C1515FD" w14:textId="77777777" w:rsidR="0040065B" w:rsidRDefault="0040065B" w:rsidP="0040065B">
      <w:pPr>
        <w:ind w:firstLine="709"/>
      </w:pPr>
      <w:r>
        <w:t xml:space="preserve">Установленный флажок «Активировать» в группе «Выгрузка информации о номенклатуре» активирует настройки выгрузки товаров и информации о них. По кнопке «Настроить» открывается соответствующее окно настроек. </w:t>
      </w:r>
    </w:p>
    <w:p w14:paraId="4FF97814" w14:textId="77777777" w:rsidR="0040065B" w:rsidRDefault="0040065B" w:rsidP="0040065B">
      <w:pPr>
        <w:ind w:firstLine="709"/>
      </w:pPr>
      <w:r>
        <w:t xml:space="preserve">Установленный флажок «Активировать» в группе «Выгрузка пользовательских справочников» активирует настройки выгрузки пользовательских справочников в </w:t>
      </w:r>
      <w:r>
        <w:rPr>
          <w:lang w:val="en-US"/>
        </w:rPr>
        <w:t>HL</w:t>
      </w:r>
      <w:r w:rsidRPr="00230748">
        <w:t xml:space="preserve"> </w:t>
      </w:r>
      <w:r>
        <w:t xml:space="preserve">справочники на сайте. По кнопке «Настроить» открывается соответствующее окно настроек. </w:t>
      </w:r>
    </w:p>
    <w:p w14:paraId="30808A22" w14:textId="77777777" w:rsidR="0040065B" w:rsidRDefault="0040065B" w:rsidP="0040065B">
      <w:pPr>
        <w:ind w:firstLine="709"/>
      </w:pPr>
      <w:r>
        <w:t xml:space="preserve">Установленный флажок «Активировать» в группе «Обмен документами» активирует настройки обмена документами между 1С и сайтом. По кнопке «Настроить» открывается соответствующее окно настроек. </w:t>
      </w:r>
    </w:p>
    <w:p w14:paraId="4E3FFF49" w14:textId="77777777" w:rsidR="0040065B" w:rsidRDefault="0040065B" w:rsidP="0040065B">
      <w:pPr>
        <w:ind w:firstLine="709"/>
      </w:pPr>
      <w:r>
        <w:t xml:space="preserve">Установленный флажок «Активировать» в группе «Выгрузка контрагентов» активирует настройки выгрузки контрагентов на сайт. По кнопке «Настроить» открывается соответствующее окно настроек. </w:t>
      </w:r>
    </w:p>
    <w:p w14:paraId="0831718F" w14:textId="77777777" w:rsidR="0040065B" w:rsidRDefault="0040065B" w:rsidP="0040065B">
      <w:pPr>
        <w:jc w:val="both"/>
        <w:rPr>
          <w:b/>
        </w:rPr>
      </w:pPr>
    </w:p>
    <w:p w14:paraId="6BDE2CD9" w14:textId="77777777" w:rsidR="0040065B" w:rsidRDefault="0040065B" w:rsidP="0040065B">
      <w:pPr>
        <w:jc w:val="both"/>
        <w:rPr>
          <w:b/>
        </w:rPr>
      </w:pPr>
    </w:p>
    <w:p w14:paraId="456B7FFC" w14:textId="77777777" w:rsidR="0040065B" w:rsidRPr="003512AD" w:rsidRDefault="0040065B" w:rsidP="0040065B">
      <w:pPr>
        <w:jc w:val="both"/>
        <w:rPr>
          <w:b/>
        </w:rPr>
      </w:pPr>
      <w:r>
        <w:rPr>
          <w:b/>
        </w:rPr>
        <w:lastRenderedPageBreak/>
        <w:t>Контроль изменений</w:t>
      </w:r>
      <w:r w:rsidRPr="003512AD">
        <w:rPr>
          <w:b/>
        </w:rPr>
        <w:t>:</w:t>
      </w:r>
    </w:p>
    <w:p w14:paraId="4819C9D4" w14:textId="77777777" w:rsidR="0040065B" w:rsidRDefault="0040065B" w:rsidP="0040065B">
      <w:pPr>
        <w:pStyle w:val="a3"/>
        <w:numPr>
          <w:ilvl w:val="0"/>
          <w:numId w:val="11"/>
        </w:numPr>
        <w:tabs>
          <w:tab w:val="left" w:pos="993"/>
        </w:tabs>
        <w:ind w:left="0" w:firstLine="709"/>
        <w:jc w:val="both"/>
      </w:pPr>
      <w:r>
        <w:t>Если стоит «Полная выгрузка», тогда выгружаться из 1С будут все данные, удовлетворяющие заданным отборам. Если данных в базе много, то обмен может выполняться продолжительное время;</w:t>
      </w:r>
    </w:p>
    <w:p w14:paraId="20609758" w14:textId="77777777" w:rsidR="0040065B" w:rsidRDefault="0040065B" w:rsidP="0040065B">
      <w:pPr>
        <w:pStyle w:val="a3"/>
        <w:numPr>
          <w:ilvl w:val="0"/>
          <w:numId w:val="11"/>
        </w:numPr>
        <w:tabs>
          <w:tab w:val="left" w:pos="993"/>
        </w:tabs>
        <w:ind w:left="0" w:firstLine="709"/>
        <w:jc w:val="both"/>
      </w:pPr>
      <w:r>
        <w:t>Если стоит «Только изменения», тогда выгружаться из 1С будут только те данные, которые изменились. Если установить режим обмена «Только изменения» скорость обмена существенно повышается.</w:t>
      </w:r>
    </w:p>
    <w:p w14:paraId="349ACFD4" w14:textId="77777777" w:rsidR="0040065B" w:rsidRDefault="0040065B" w:rsidP="0040065B">
      <w:pPr>
        <w:pStyle w:val="a3"/>
        <w:numPr>
          <w:ilvl w:val="0"/>
          <w:numId w:val="11"/>
        </w:numPr>
        <w:tabs>
          <w:tab w:val="left" w:pos="993"/>
        </w:tabs>
        <w:ind w:left="0" w:firstLine="709"/>
        <w:jc w:val="both"/>
      </w:pPr>
      <w:r>
        <w:t xml:space="preserve">Если </w:t>
      </w:r>
      <w:proofErr w:type="gramStart"/>
      <w:r>
        <w:t>стоит  флаг</w:t>
      </w:r>
      <w:proofErr w:type="gramEnd"/>
      <w:r>
        <w:t xml:space="preserve"> «Деактивировать товары и разделы не попавшие в полную выгрузку», то все товары и разделы на сайте, которых не было в выгрузке, будут на сайте деактивированы.</w:t>
      </w:r>
    </w:p>
    <w:p w14:paraId="3223CF15" w14:textId="77777777" w:rsidR="0040065B" w:rsidRDefault="0040065B" w:rsidP="0040065B">
      <w:pPr>
        <w:pStyle w:val="a3"/>
        <w:numPr>
          <w:ilvl w:val="0"/>
          <w:numId w:val="11"/>
        </w:numPr>
        <w:tabs>
          <w:tab w:val="left" w:pos="993"/>
        </w:tabs>
        <w:ind w:left="0" w:firstLine="709"/>
        <w:jc w:val="both"/>
      </w:pPr>
      <w:r>
        <w:t>При нажатии на кнопку «Настройка версионности выгружаемых данных» откроется список, в котором можно указать, для каких выгружаемых объектов будет всегда устанавливаться уникальный номер версии.</w:t>
      </w:r>
    </w:p>
    <w:p w14:paraId="22CC3505" w14:textId="77777777" w:rsidR="0040065B" w:rsidRDefault="0040065B" w:rsidP="004F5758">
      <w:pPr>
        <w:tabs>
          <w:tab w:val="left" w:pos="993"/>
        </w:tabs>
        <w:jc w:val="both"/>
        <w:rPr>
          <w:b/>
        </w:rPr>
      </w:pPr>
    </w:p>
    <w:p w14:paraId="0F1AB2DF" w14:textId="77777777" w:rsidR="0040065B" w:rsidRDefault="0040065B" w:rsidP="004F5758">
      <w:pPr>
        <w:tabs>
          <w:tab w:val="left" w:pos="993"/>
        </w:tabs>
        <w:jc w:val="both"/>
        <w:rPr>
          <w:b/>
        </w:rPr>
      </w:pPr>
    </w:p>
    <w:p w14:paraId="0E4CD561" w14:textId="77777777" w:rsidR="0040065B" w:rsidRDefault="0040065B" w:rsidP="0040065B">
      <w:pPr>
        <w:ind w:firstLine="709"/>
      </w:pPr>
      <w:r>
        <w:t>На вкладке «Настройки параметров обмена» указываются следующие настройки:</w:t>
      </w:r>
    </w:p>
    <w:p w14:paraId="34A29ED7" w14:textId="77777777" w:rsidR="0040065B" w:rsidRDefault="0040065B" w:rsidP="0040065B">
      <w:pPr>
        <w:tabs>
          <w:tab w:val="left" w:pos="993"/>
        </w:tabs>
        <w:jc w:val="center"/>
        <w:rPr>
          <w:b/>
        </w:rPr>
      </w:pPr>
      <w:r>
        <w:rPr>
          <w:b/>
          <w:noProof/>
          <w:lang w:eastAsia="ru-RU"/>
        </w:rPr>
        <w:drawing>
          <wp:inline distT="0" distB="0" distL="0" distR="0" wp14:anchorId="4BBDBDAB" wp14:editId="49222A27">
            <wp:extent cx="4222142" cy="4937492"/>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6">
                      <a:extLst>
                        <a:ext uri="{28A0092B-C50C-407E-A947-70E740481C1C}">
                          <a14:useLocalDpi xmlns:a14="http://schemas.microsoft.com/office/drawing/2010/main" val="0"/>
                        </a:ext>
                      </a:extLst>
                    </a:blip>
                    <a:stretch>
                      <a:fillRect/>
                    </a:stretch>
                  </pic:blipFill>
                  <pic:spPr>
                    <a:xfrm>
                      <a:off x="0" y="0"/>
                      <a:ext cx="4226677" cy="4942795"/>
                    </a:xfrm>
                    <a:prstGeom prst="rect">
                      <a:avLst/>
                    </a:prstGeom>
                  </pic:spPr>
                </pic:pic>
              </a:graphicData>
            </a:graphic>
          </wp:inline>
        </w:drawing>
      </w:r>
    </w:p>
    <w:p w14:paraId="5DB46536" w14:textId="77777777" w:rsidR="0040065B" w:rsidRDefault="0040065B">
      <w:pPr>
        <w:rPr>
          <w:b/>
        </w:rPr>
      </w:pPr>
      <w:r>
        <w:rPr>
          <w:b/>
        </w:rPr>
        <w:br w:type="page"/>
      </w:r>
    </w:p>
    <w:p w14:paraId="6C9BB0EA" w14:textId="77777777" w:rsidR="004F5758" w:rsidRPr="003512AD" w:rsidRDefault="004F5758" w:rsidP="004F5758">
      <w:pPr>
        <w:tabs>
          <w:tab w:val="left" w:pos="993"/>
        </w:tabs>
        <w:jc w:val="both"/>
        <w:rPr>
          <w:b/>
        </w:rPr>
      </w:pPr>
      <w:r>
        <w:rPr>
          <w:b/>
        </w:rPr>
        <w:lastRenderedPageBreak/>
        <w:t>Назначение</w:t>
      </w:r>
      <w:r w:rsidRPr="003512AD">
        <w:rPr>
          <w:b/>
        </w:rPr>
        <w:t>:</w:t>
      </w:r>
    </w:p>
    <w:p w14:paraId="2BDEFB38" w14:textId="77777777" w:rsidR="004F5758" w:rsidRDefault="004F5758" w:rsidP="004F5758">
      <w:pPr>
        <w:pStyle w:val="a3"/>
        <w:numPr>
          <w:ilvl w:val="0"/>
          <w:numId w:val="9"/>
        </w:numPr>
        <w:tabs>
          <w:tab w:val="left" w:pos="993"/>
        </w:tabs>
        <w:ind w:left="0" w:firstLine="709"/>
        <w:jc w:val="both"/>
      </w:pPr>
      <w:r>
        <w:t xml:space="preserve">Если стоит «Выгрузка на сайт», тогда данные будут выгружаться на сайт, настройки подключения к которому, задаются в соответствующих </w:t>
      </w:r>
      <w:proofErr w:type="gramStart"/>
      <w:r>
        <w:t>полях(</w:t>
      </w:r>
      <w:proofErr w:type="gramEnd"/>
      <w:r>
        <w:t xml:space="preserve">Адрес сайта, пользователь, пароль). При нажатии на кнопку «Проверить», происходит проверка подключения к сайту; </w:t>
      </w:r>
    </w:p>
    <w:p w14:paraId="245850B6" w14:textId="77777777" w:rsidR="004F5758" w:rsidRDefault="004F5758" w:rsidP="004F5758">
      <w:pPr>
        <w:pStyle w:val="a3"/>
        <w:numPr>
          <w:ilvl w:val="0"/>
          <w:numId w:val="9"/>
        </w:numPr>
        <w:tabs>
          <w:tab w:val="left" w:pos="993"/>
        </w:tabs>
        <w:ind w:left="0" w:firstLine="709"/>
        <w:jc w:val="both"/>
      </w:pPr>
      <w:r>
        <w:t xml:space="preserve">Если стоит «Выгрузка в каталог на диск», тогда данные будут выгружаться в каталог на диске. Каталог обмена и файл загрузки заказов задаются в соответствующих полях. </w:t>
      </w:r>
    </w:p>
    <w:p w14:paraId="6B1D26E3" w14:textId="77777777" w:rsidR="004F5758" w:rsidRDefault="004F5758" w:rsidP="004F5758">
      <w:pPr>
        <w:tabs>
          <w:tab w:val="left" w:pos="993"/>
        </w:tabs>
        <w:jc w:val="both"/>
        <w:rPr>
          <w:b/>
        </w:rPr>
      </w:pPr>
    </w:p>
    <w:p w14:paraId="5869CB53" w14:textId="77777777" w:rsidR="004F5758" w:rsidRPr="004F5758" w:rsidRDefault="004F5758" w:rsidP="004F5758">
      <w:pPr>
        <w:tabs>
          <w:tab w:val="left" w:pos="993"/>
        </w:tabs>
        <w:jc w:val="both"/>
        <w:rPr>
          <w:b/>
        </w:rPr>
      </w:pPr>
      <w:r>
        <w:rPr>
          <w:b/>
        </w:rPr>
        <w:t>Хранение логов</w:t>
      </w:r>
    </w:p>
    <w:p w14:paraId="6DAA088A" w14:textId="77777777" w:rsidR="004F5758" w:rsidRDefault="004F5758" w:rsidP="004F5758">
      <w:pPr>
        <w:pStyle w:val="a3"/>
        <w:numPr>
          <w:ilvl w:val="0"/>
          <w:numId w:val="9"/>
        </w:numPr>
        <w:tabs>
          <w:tab w:val="left" w:pos="993"/>
        </w:tabs>
        <w:jc w:val="both"/>
      </w:pPr>
      <w:r>
        <w:t xml:space="preserve">В поле «Каталог лога» задается каталог, в котором будет храниться лог файл обмена. </w:t>
      </w:r>
      <w:proofErr w:type="spellStart"/>
      <w:r>
        <w:t>Логи</w:t>
      </w:r>
      <w:proofErr w:type="spellEnd"/>
      <w:r>
        <w:t xml:space="preserve"> хранятся в разрезе дня в подчиненной папке «</w:t>
      </w:r>
      <w:proofErr w:type="spellStart"/>
      <w:r w:rsidRPr="00AA518B">
        <w:t>reports</w:t>
      </w:r>
      <w:proofErr w:type="spellEnd"/>
      <w:r>
        <w:t>».</w:t>
      </w:r>
    </w:p>
    <w:p w14:paraId="2F168AB9" w14:textId="77777777" w:rsidR="004F5758" w:rsidRPr="000E3FE6" w:rsidRDefault="004F5758" w:rsidP="004F5758">
      <w:pPr>
        <w:pStyle w:val="a3"/>
        <w:numPr>
          <w:ilvl w:val="0"/>
          <w:numId w:val="9"/>
        </w:numPr>
        <w:tabs>
          <w:tab w:val="left" w:pos="993"/>
        </w:tabs>
        <w:jc w:val="both"/>
      </w:pPr>
      <w:r>
        <w:t>Также там устанавливается признак, нужно ли выгружать лог файл на сайт. Если будет установлен признак выгрузки лог файла на сайт, то станет доступной опция хранения файлов обмена на сайте вместе с лог файлом. Т.е. в архиве с лог файлом будут храниться последние файлы обмена, без картинок.</w:t>
      </w:r>
    </w:p>
    <w:p w14:paraId="0ED4A6F6" w14:textId="77777777" w:rsidR="004F5758" w:rsidRPr="00AA518B" w:rsidRDefault="004F5758" w:rsidP="004F5758">
      <w:pPr>
        <w:tabs>
          <w:tab w:val="left" w:pos="993"/>
        </w:tabs>
        <w:jc w:val="both"/>
        <w:rPr>
          <w:b/>
        </w:rPr>
      </w:pPr>
      <w:r w:rsidRPr="00AA518B">
        <w:rPr>
          <w:b/>
        </w:rPr>
        <w:t>Действия с неудачно отправленными пакетами</w:t>
      </w:r>
    </w:p>
    <w:p w14:paraId="0F15F759" w14:textId="77777777" w:rsidR="004F5758" w:rsidRDefault="004F5758" w:rsidP="004F5758">
      <w:pPr>
        <w:pStyle w:val="a3"/>
        <w:numPr>
          <w:ilvl w:val="0"/>
          <w:numId w:val="10"/>
        </w:numPr>
        <w:tabs>
          <w:tab w:val="left" w:pos="993"/>
        </w:tabs>
        <w:ind w:left="0" w:firstLine="709"/>
        <w:jc w:val="both"/>
      </w:pPr>
      <w:r>
        <w:t>В поле «Число повторов при неудачно отправленных пакетах» задается значение, сколько раз обмен должен пытаться отправить пакет с данными, при неудачной отправке пакета;</w:t>
      </w:r>
    </w:p>
    <w:p w14:paraId="58BECBDA" w14:textId="77777777" w:rsidR="004F5758" w:rsidRDefault="004F5758" w:rsidP="004F5758">
      <w:pPr>
        <w:pStyle w:val="a3"/>
        <w:numPr>
          <w:ilvl w:val="0"/>
          <w:numId w:val="10"/>
        </w:numPr>
        <w:tabs>
          <w:tab w:val="left" w:pos="993"/>
        </w:tabs>
        <w:ind w:left="0" w:firstLine="709"/>
        <w:jc w:val="both"/>
      </w:pPr>
      <w:r>
        <w:t>В поле «Таймаут между повторами неудачно отправленных пакетах» задается значение, сколько секунд должно пройти, перед тем как обмен снова пошлет неудачно отправленный пакет данных;</w:t>
      </w:r>
    </w:p>
    <w:p w14:paraId="2A9F3EB7" w14:textId="77777777" w:rsidR="004F5758" w:rsidRDefault="004F5758" w:rsidP="004F5758">
      <w:pPr>
        <w:tabs>
          <w:tab w:val="left" w:pos="993"/>
        </w:tabs>
        <w:jc w:val="both"/>
        <w:rPr>
          <w:b/>
        </w:rPr>
      </w:pPr>
      <w:r w:rsidRPr="00C916FE">
        <w:rPr>
          <w:b/>
        </w:rPr>
        <w:t xml:space="preserve">Настройка </w:t>
      </w:r>
      <w:proofErr w:type="spellStart"/>
      <w:r w:rsidRPr="00C916FE">
        <w:rPr>
          <w:b/>
        </w:rPr>
        <w:t>автообмена</w:t>
      </w:r>
      <w:proofErr w:type="spellEnd"/>
    </w:p>
    <w:p w14:paraId="3A35C820" w14:textId="77777777" w:rsidR="00230748" w:rsidRPr="00E67D25" w:rsidRDefault="004F5758" w:rsidP="004F5758">
      <w:pPr>
        <w:tabs>
          <w:tab w:val="left" w:pos="993"/>
        </w:tabs>
        <w:ind w:firstLine="567"/>
        <w:jc w:val="both"/>
      </w:pPr>
      <w:r w:rsidRPr="00E67D25">
        <w:t>Если стоит флажок «Использовать периодический обмен данными»</w:t>
      </w:r>
      <w:r>
        <w:t xml:space="preserve">, то обмен будет выполняться по заданному расписанию. В зависимости от того, база 1С в файловом или клиент – серверном варианте, настройка </w:t>
      </w:r>
      <w:proofErr w:type="spellStart"/>
      <w:r>
        <w:t>автообмена</w:t>
      </w:r>
      <w:proofErr w:type="spellEnd"/>
      <w:r>
        <w:t xml:space="preserve"> отличается. </w:t>
      </w:r>
    </w:p>
    <w:p w14:paraId="3C4B3EB4" w14:textId="77777777" w:rsidR="004F5758" w:rsidRDefault="004F5758" w:rsidP="00F924FC">
      <w:pPr>
        <w:jc w:val="center"/>
      </w:pPr>
    </w:p>
    <w:p w14:paraId="2DB15962" w14:textId="77777777" w:rsidR="00736329" w:rsidRDefault="00736329" w:rsidP="004F5758">
      <w:pPr>
        <w:ind w:firstLine="709"/>
      </w:pPr>
    </w:p>
    <w:p w14:paraId="07BEBDDA" w14:textId="77777777" w:rsidR="00CB1687" w:rsidRDefault="00CB1687">
      <w:r>
        <w:br w:type="page"/>
      </w:r>
    </w:p>
    <w:p w14:paraId="3B85FEFB" w14:textId="77777777" w:rsidR="00CB1687" w:rsidRPr="008158D4" w:rsidRDefault="00CB1687" w:rsidP="00CB1687">
      <w:pPr>
        <w:pStyle w:val="5"/>
      </w:pPr>
      <w:bookmarkStart w:id="8" w:name="_Toc411939427"/>
      <w:bookmarkStart w:id="9" w:name="_Toc159950786"/>
      <w:r w:rsidRPr="008158D4">
        <w:lastRenderedPageBreak/>
        <w:t xml:space="preserve">Настройка </w:t>
      </w:r>
      <w:proofErr w:type="spellStart"/>
      <w:r w:rsidRPr="008158D4">
        <w:t>автообмена</w:t>
      </w:r>
      <w:bookmarkEnd w:id="8"/>
      <w:bookmarkEnd w:id="9"/>
      <w:proofErr w:type="spellEnd"/>
    </w:p>
    <w:p w14:paraId="1E93B229" w14:textId="77777777" w:rsidR="00CB1687" w:rsidRPr="00004C0C" w:rsidRDefault="00CB1687" w:rsidP="00CB1687"/>
    <w:p w14:paraId="2326939B" w14:textId="77777777" w:rsidR="00CB1687" w:rsidRPr="00004C0C" w:rsidRDefault="00CB1687" w:rsidP="00CB1687">
      <w:pPr>
        <w:ind w:firstLine="709"/>
      </w:pPr>
      <w:r w:rsidRPr="00004C0C">
        <w:t>При указании флажка «Использовать периодический обмен данными» в узле обмена, появится окошко с указанием расписания.</w:t>
      </w:r>
    </w:p>
    <w:p w14:paraId="19F96A71" w14:textId="77777777" w:rsidR="00CB1687" w:rsidRPr="00004C0C" w:rsidRDefault="00CB1687" w:rsidP="00CB1687">
      <w:pPr>
        <w:jc w:val="center"/>
      </w:pPr>
      <w:r>
        <w:rPr>
          <w:noProof/>
          <w:lang w:eastAsia="ru-RU"/>
        </w:rPr>
        <w:drawing>
          <wp:inline distT="0" distB="0" distL="0" distR="0" wp14:anchorId="3EB7FCA0" wp14:editId="33635387">
            <wp:extent cx="5080340" cy="3705308"/>
            <wp:effectExtent l="0" t="0" r="635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27">
                      <a:extLst>
                        <a:ext uri="{28A0092B-C50C-407E-A947-70E740481C1C}">
                          <a14:useLocalDpi xmlns:a14="http://schemas.microsoft.com/office/drawing/2010/main" val="0"/>
                        </a:ext>
                      </a:extLst>
                    </a:blip>
                    <a:stretch>
                      <a:fillRect/>
                    </a:stretch>
                  </pic:blipFill>
                  <pic:spPr>
                    <a:xfrm>
                      <a:off x="0" y="0"/>
                      <a:ext cx="5079336" cy="3704576"/>
                    </a:xfrm>
                    <a:prstGeom prst="rect">
                      <a:avLst/>
                    </a:prstGeom>
                  </pic:spPr>
                </pic:pic>
              </a:graphicData>
            </a:graphic>
          </wp:inline>
        </w:drawing>
      </w:r>
    </w:p>
    <w:p w14:paraId="10752F52" w14:textId="77777777" w:rsidR="00CB1687" w:rsidRPr="00004C0C" w:rsidRDefault="00CB1687" w:rsidP="00CB1687">
      <w:pPr>
        <w:ind w:firstLine="709"/>
        <w:jc w:val="both"/>
      </w:pPr>
      <w:r w:rsidRPr="00004C0C">
        <w:t xml:space="preserve">В окне расписания задается время начала и завершения обмена, дата начала и дата завершения, периодичность. Для того, чтобы расписание выполнялось каждый день, должен стоять значение «Повторять каждые» 1 день. </w:t>
      </w:r>
    </w:p>
    <w:p w14:paraId="7AA50E17" w14:textId="77777777" w:rsidR="00230748" w:rsidRDefault="00230748" w:rsidP="00CB1687">
      <w:pPr>
        <w:pStyle w:val="a3"/>
        <w:tabs>
          <w:tab w:val="left" w:pos="993"/>
        </w:tabs>
        <w:ind w:left="709"/>
        <w:jc w:val="both"/>
      </w:pPr>
    </w:p>
    <w:p w14:paraId="291A7621" w14:textId="77777777" w:rsidR="00230748" w:rsidRDefault="00230748">
      <w:r>
        <w:br w:type="page"/>
      </w:r>
    </w:p>
    <w:p w14:paraId="77328782" w14:textId="77777777" w:rsidR="00230748" w:rsidRDefault="00230748" w:rsidP="00CB1687">
      <w:pPr>
        <w:pStyle w:val="4"/>
      </w:pPr>
      <w:bookmarkStart w:id="10" w:name="_Toc159950787"/>
      <w:r>
        <w:lastRenderedPageBreak/>
        <w:t>Настройки выгрузки товаров и информации</w:t>
      </w:r>
      <w:bookmarkEnd w:id="10"/>
    </w:p>
    <w:p w14:paraId="688576EB" w14:textId="77777777" w:rsidR="002B46C4" w:rsidRPr="008158D4" w:rsidRDefault="002B46C4" w:rsidP="00CB1687">
      <w:pPr>
        <w:pStyle w:val="5"/>
      </w:pPr>
      <w:bookmarkStart w:id="11" w:name="_Toc159950788"/>
      <w:r w:rsidRPr="008158D4">
        <w:t>Вкладка «Общие настройки»</w:t>
      </w:r>
      <w:bookmarkEnd w:id="11"/>
    </w:p>
    <w:p w14:paraId="632FF667" w14:textId="77777777" w:rsidR="00E317F8" w:rsidRPr="00E317F8" w:rsidRDefault="00E317F8" w:rsidP="00E317F8"/>
    <w:p w14:paraId="420CAFE0" w14:textId="77777777" w:rsidR="00E317F8" w:rsidRDefault="00E317F8" w:rsidP="00E317F8">
      <w:pPr>
        <w:ind w:firstLine="709"/>
      </w:pPr>
      <w:r>
        <w:t>На вкладке «Общие настройки» указываются каталоги, куда выгружаются товары и информация по ним.</w:t>
      </w:r>
    </w:p>
    <w:p w14:paraId="7BC3F1C6" w14:textId="77777777" w:rsidR="00230748" w:rsidRDefault="00BF671C" w:rsidP="00230748">
      <w:pPr>
        <w:pStyle w:val="a3"/>
        <w:tabs>
          <w:tab w:val="left" w:pos="993"/>
        </w:tabs>
        <w:ind w:left="0"/>
        <w:jc w:val="center"/>
      </w:pPr>
      <w:r>
        <w:rPr>
          <w:noProof/>
          <w:lang w:eastAsia="ru-RU"/>
        </w:rPr>
        <w:drawing>
          <wp:inline distT="0" distB="0" distL="0" distR="0" wp14:anchorId="04882DE0" wp14:editId="775496F4">
            <wp:extent cx="5189186" cy="3266608"/>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8">
                      <a:extLst>
                        <a:ext uri="{28A0092B-C50C-407E-A947-70E740481C1C}">
                          <a14:useLocalDpi xmlns:a14="http://schemas.microsoft.com/office/drawing/2010/main" val="0"/>
                        </a:ext>
                      </a:extLst>
                    </a:blip>
                    <a:stretch>
                      <a:fillRect/>
                    </a:stretch>
                  </pic:blipFill>
                  <pic:spPr>
                    <a:xfrm>
                      <a:off x="0" y="0"/>
                      <a:ext cx="5192521" cy="3268708"/>
                    </a:xfrm>
                    <a:prstGeom prst="rect">
                      <a:avLst/>
                    </a:prstGeom>
                  </pic:spPr>
                </pic:pic>
              </a:graphicData>
            </a:graphic>
          </wp:inline>
        </w:drawing>
      </w:r>
    </w:p>
    <w:p w14:paraId="271F2B1F" w14:textId="77777777" w:rsidR="002B46C4" w:rsidRDefault="002B46C4" w:rsidP="002B46C4">
      <w:pPr>
        <w:jc w:val="both"/>
        <w:rPr>
          <w:b/>
        </w:rPr>
      </w:pPr>
      <w:r>
        <w:rPr>
          <w:b/>
        </w:rPr>
        <w:t>Настройка таблицы каталогов</w:t>
      </w:r>
    </w:p>
    <w:p w14:paraId="71C61734" w14:textId="77777777" w:rsidR="002B46C4" w:rsidRDefault="002B46C4" w:rsidP="002B46C4">
      <w:pPr>
        <w:ind w:firstLine="709"/>
        <w:jc w:val="both"/>
      </w:pPr>
      <w:r>
        <w:t>Если стоит флажок «</w:t>
      </w:r>
      <w:r w:rsidRPr="0074583D">
        <w:rPr>
          <w:b/>
        </w:rPr>
        <w:t xml:space="preserve">Классифицировать номенклатуру по </w:t>
      </w:r>
      <w:r>
        <w:rPr>
          <w:b/>
        </w:rPr>
        <w:t>виду номенклатуры</w:t>
      </w:r>
      <w:r>
        <w:t>» то, группами номенклатуры будут виды номенклатуры.</w:t>
      </w:r>
    </w:p>
    <w:p w14:paraId="57752904" w14:textId="77777777" w:rsidR="002B46C4" w:rsidRDefault="002B46C4" w:rsidP="002B46C4">
      <w:pPr>
        <w:pStyle w:val="a3"/>
        <w:numPr>
          <w:ilvl w:val="0"/>
          <w:numId w:val="13"/>
        </w:numPr>
        <w:tabs>
          <w:tab w:val="left" w:pos="993"/>
        </w:tabs>
        <w:ind w:left="0" w:firstLine="709"/>
        <w:jc w:val="both"/>
      </w:pPr>
      <w:r>
        <w:t xml:space="preserve">При нажатии на </w:t>
      </w:r>
      <w:proofErr w:type="gramStart"/>
      <w:r>
        <w:t>кнопку  «</w:t>
      </w:r>
      <w:proofErr w:type="gramEnd"/>
      <w:r>
        <w:t xml:space="preserve">Настроить дерево групп» появляется окно, в котором можно задать дерево групп товаров для выбранного </w:t>
      </w:r>
      <w:proofErr w:type="spellStart"/>
      <w:r>
        <w:t>инфоблока</w:t>
      </w:r>
      <w:proofErr w:type="spellEnd"/>
      <w:r>
        <w:t xml:space="preserve">. </w:t>
      </w:r>
      <w:r w:rsidRPr="000648B5">
        <w:t>Дерево групп – произвольное дерево групп, созданное пользователем, которое будет использовано в иерархии товаров. Выгружены будут только те товары, которые указаны в дереве групп.</w:t>
      </w:r>
    </w:p>
    <w:p w14:paraId="44B3537F" w14:textId="77777777" w:rsidR="002B46C4" w:rsidRPr="000648B5" w:rsidRDefault="002B46C4" w:rsidP="002B46C4">
      <w:pPr>
        <w:pStyle w:val="a3"/>
        <w:numPr>
          <w:ilvl w:val="0"/>
          <w:numId w:val="13"/>
        </w:numPr>
        <w:tabs>
          <w:tab w:val="left" w:pos="993"/>
        </w:tabs>
        <w:ind w:left="0" w:firstLine="709"/>
        <w:jc w:val="both"/>
      </w:pPr>
      <w:r>
        <w:t>При нажатии на кнопку «Настроить отбор» появится окно, в котором можно указать параметры отборов выгружаемых данных.</w:t>
      </w:r>
    </w:p>
    <w:p w14:paraId="2E970F32" w14:textId="77777777" w:rsidR="002B46C4" w:rsidRPr="000648B5" w:rsidRDefault="002B46C4" w:rsidP="002B46C4">
      <w:pPr>
        <w:pStyle w:val="a3"/>
        <w:numPr>
          <w:ilvl w:val="0"/>
          <w:numId w:val="13"/>
        </w:numPr>
        <w:tabs>
          <w:tab w:val="left" w:pos="993"/>
        </w:tabs>
        <w:ind w:left="0" w:firstLine="709"/>
        <w:jc w:val="both"/>
      </w:pPr>
      <w:r w:rsidRPr="000648B5">
        <w:t xml:space="preserve">Имя каталога – название </w:t>
      </w:r>
      <w:proofErr w:type="spellStart"/>
      <w:r w:rsidRPr="000648B5">
        <w:t>инфоблока</w:t>
      </w:r>
      <w:proofErr w:type="spellEnd"/>
      <w:r w:rsidRPr="000648B5">
        <w:t xml:space="preserve"> на сайте</w:t>
      </w:r>
      <w:r>
        <w:t>;</w:t>
      </w:r>
    </w:p>
    <w:p w14:paraId="742EC5C1" w14:textId="77777777" w:rsidR="002B46C4" w:rsidRDefault="002B46C4" w:rsidP="002B46C4">
      <w:pPr>
        <w:pStyle w:val="a3"/>
        <w:numPr>
          <w:ilvl w:val="0"/>
          <w:numId w:val="13"/>
        </w:numPr>
        <w:tabs>
          <w:tab w:val="left" w:pos="993"/>
        </w:tabs>
        <w:ind w:left="0" w:firstLine="709"/>
        <w:jc w:val="both"/>
      </w:pPr>
      <w:r>
        <w:t>Виды/группы</w:t>
      </w:r>
      <w:r w:rsidRPr="000648B5">
        <w:t xml:space="preserve"> </w:t>
      </w:r>
      <w:r>
        <w:t>номенклатуры</w:t>
      </w:r>
      <w:r w:rsidRPr="000648B5">
        <w:t xml:space="preserve"> – список </w:t>
      </w:r>
      <w:r>
        <w:t>видов/</w:t>
      </w:r>
      <w:r w:rsidRPr="000648B5">
        <w:t>групп товаров</w:t>
      </w:r>
      <w:r>
        <w:t>,</w:t>
      </w:r>
      <w:r w:rsidRPr="000648B5">
        <w:t xml:space="preserve"> </w:t>
      </w:r>
      <w:r>
        <w:t>к</w:t>
      </w:r>
      <w:r w:rsidRPr="000648B5">
        <w:t>оторы</w:t>
      </w:r>
      <w:r>
        <w:t>й</w:t>
      </w:r>
      <w:r w:rsidRPr="000648B5">
        <w:t xml:space="preserve"> должны быть выгружен в указанны</w:t>
      </w:r>
      <w:r>
        <w:t>й</w:t>
      </w:r>
      <w:r w:rsidRPr="000648B5">
        <w:t xml:space="preserve"> </w:t>
      </w:r>
      <w:proofErr w:type="spellStart"/>
      <w:r w:rsidRPr="000648B5">
        <w:t>инфоблок</w:t>
      </w:r>
      <w:proofErr w:type="spellEnd"/>
      <w:r>
        <w:t>;</w:t>
      </w:r>
    </w:p>
    <w:p w14:paraId="41658017" w14:textId="77777777" w:rsidR="008158D4" w:rsidRDefault="002B46C4" w:rsidP="002B46C4">
      <w:pPr>
        <w:pStyle w:val="a3"/>
        <w:numPr>
          <w:ilvl w:val="0"/>
          <w:numId w:val="13"/>
        </w:numPr>
        <w:tabs>
          <w:tab w:val="left" w:pos="993"/>
        </w:tabs>
        <w:ind w:left="0" w:firstLine="709"/>
        <w:jc w:val="both"/>
      </w:pPr>
      <w:r w:rsidRPr="002B46C4">
        <w:t xml:space="preserve">Идентификатор каталога – код </w:t>
      </w:r>
      <w:proofErr w:type="spellStart"/>
      <w:r w:rsidRPr="002B46C4">
        <w:t>инфоблока</w:t>
      </w:r>
      <w:proofErr w:type="spellEnd"/>
      <w:r w:rsidRPr="002B46C4">
        <w:t>.</w:t>
      </w:r>
    </w:p>
    <w:p w14:paraId="6DEFB94F" w14:textId="77777777" w:rsidR="008158D4" w:rsidRDefault="008158D4">
      <w:r>
        <w:br w:type="page"/>
      </w:r>
    </w:p>
    <w:p w14:paraId="20A50C6E" w14:textId="77777777" w:rsidR="008158D4" w:rsidRDefault="008158D4" w:rsidP="008158D4">
      <w:pPr>
        <w:pStyle w:val="5"/>
      </w:pPr>
      <w:bookmarkStart w:id="12" w:name="_Toc411939428"/>
      <w:bookmarkStart w:id="13" w:name="_Toc159950789"/>
      <w:r>
        <w:lastRenderedPageBreak/>
        <w:t>Создание пользовательского дерева групп</w:t>
      </w:r>
      <w:bookmarkEnd w:id="12"/>
      <w:bookmarkEnd w:id="13"/>
    </w:p>
    <w:p w14:paraId="76DA8DD5" w14:textId="77777777" w:rsidR="008158D4" w:rsidRDefault="008158D4" w:rsidP="008158D4"/>
    <w:p w14:paraId="39801539" w14:textId="77777777" w:rsidR="008158D4" w:rsidRPr="00CA3052" w:rsidRDefault="008158D4" w:rsidP="008158D4">
      <w:pPr>
        <w:ind w:firstLine="709"/>
        <w:jc w:val="both"/>
      </w:pPr>
      <w:r w:rsidRPr="00CA3052">
        <w:t>Пользовательские группы позволяют  создавать свои группы товаров, которые будут выгружены на сайт, не изменяя иерархию товаров в 1С. Причем можно один и тот же товар указать сразу нескольким группам.</w:t>
      </w:r>
    </w:p>
    <w:p w14:paraId="01BAF477" w14:textId="77777777" w:rsidR="008158D4" w:rsidRPr="00CA3052" w:rsidRDefault="008158D4" w:rsidP="008158D4">
      <w:pPr>
        <w:ind w:firstLine="709"/>
        <w:jc w:val="both"/>
      </w:pPr>
      <w:r w:rsidRPr="00CA3052">
        <w:t xml:space="preserve">Вызвать форму создания/редактирования пользовательских групп можно на вкладке настройки выгрузки товаров, нажав на кнопку «Настроить дерево групп». </w:t>
      </w:r>
    </w:p>
    <w:p w14:paraId="7C413B04" w14:textId="77777777" w:rsidR="008158D4" w:rsidRPr="00CA3052" w:rsidRDefault="0040065B" w:rsidP="008158D4">
      <w:pPr>
        <w:jc w:val="center"/>
      </w:pPr>
      <w:r>
        <w:rPr>
          <w:noProof/>
          <w:lang w:eastAsia="ru-RU"/>
        </w:rPr>
        <w:drawing>
          <wp:inline distT="0" distB="0" distL="0" distR="0" wp14:anchorId="033011C5" wp14:editId="6626613F">
            <wp:extent cx="5940425" cy="3476625"/>
            <wp:effectExtent l="0" t="0" r="317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0425" cy="3476625"/>
                    </a:xfrm>
                    <a:prstGeom prst="rect">
                      <a:avLst/>
                    </a:prstGeom>
                  </pic:spPr>
                </pic:pic>
              </a:graphicData>
            </a:graphic>
          </wp:inline>
        </w:drawing>
      </w:r>
    </w:p>
    <w:p w14:paraId="6D81F4B9" w14:textId="77777777" w:rsidR="008158D4" w:rsidRPr="00CA3052" w:rsidRDefault="008158D4" w:rsidP="008158D4">
      <w:pPr>
        <w:jc w:val="center"/>
      </w:pPr>
    </w:p>
    <w:p w14:paraId="2D96601C" w14:textId="77777777" w:rsidR="008158D4" w:rsidRPr="00CA3052" w:rsidRDefault="008158D4" w:rsidP="008158D4">
      <w:pPr>
        <w:ind w:firstLine="851"/>
        <w:jc w:val="both"/>
      </w:pPr>
      <w:r w:rsidRPr="00CA3052">
        <w:t xml:space="preserve">Слева создается пользовательский каталог </w:t>
      </w:r>
      <w:proofErr w:type="gramStart"/>
      <w:r w:rsidRPr="00CA3052">
        <w:t>с товарам</w:t>
      </w:r>
      <w:proofErr w:type="gramEnd"/>
      <w:r w:rsidRPr="00CA3052">
        <w:t xml:space="preserve">, который будет выгружен на сайт. Вложенность групп может быть различной. Сначала создается группа, потом ей назначается список товаров/групп. </w:t>
      </w:r>
    </w:p>
    <w:p w14:paraId="7CF1D23B" w14:textId="77777777" w:rsidR="008158D4" w:rsidRDefault="008158D4" w:rsidP="008158D4">
      <w:pPr>
        <w:ind w:firstLine="851"/>
        <w:jc w:val="both"/>
      </w:pPr>
      <w:r w:rsidRPr="00CA3052">
        <w:t>Созданное дерево групп может быть сохранено в файл, или импортировано из файла.</w:t>
      </w:r>
    </w:p>
    <w:p w14:paraId="641B2D3F" w14:textId="77777777" w:rsidR="0040065B" w:rsidRDefault="0040065B" w:rsidP="008158D4">
      <w:pPr>
        <w:ind w:firstLine="851"/>
        <w:jc w:val="both"/>
      </w:pPr>
    </w:p>
    <w:p w14:paraId="01A3C7FF" w14:textId="77777777" w:rsidR="000E7903" w:rsidRDefault="000E7903" w:rsidP="008158D4">
      <w:pPr>
        <w:pStyle w:val="a3"/>
        <w:tabs>
          <w:tab w:val="left" w:pos="993"/>
        </w:tabs>
        <w:ind w:left="709"/>
        <w:jc w:val="both"/>
      </w:pPr>
    </w:p>
    <w:p w14:paraId="033C29A7" w14:textId="77777777" w:rsidR="000E7903" w:rsidRDefault="000E7903">
      <w:r>
        <w:br w:type="page"/>
      </w:r>
    </w:p>
    <w:p w14:paraId="36169EFF" w14:textId="77777777" w:rsidR="000E7903" w:rsidRPr="008158D4" w:rsidRDefault="000E7903" w:rsidP="008158D4">
      <w:pPr>
        <w:pStyle w:val="6"/>
      </w:pPr>
      <w:r w:rsidRPr="008158D4">
        <w:lastRenderedPageBreak/>
        <w:t>Отбор выгружаемой информации о товарах.</w:t>
      </w:r>
    </w:p>
    <w:p w14:paraId="1CDE6BE0" w14:textId="77777777" w:rsidR="000E7903" w:rsidRDefault="000E7903" w:rsidP="000E7903">
      <w:pPr>
        <w:jc w:val="center"/>
      </w:pPr>
    </w:p>
    <w:p w14:paraId="1BDD2354" w14:textId="77777777" w:rsidR="000E7903" w:rsidRDefault="000E7903" w:rsidP="000E7903">
      <w:pPr>
        <w:ind w:firstLine="709"/>
        <w:jc w:val="both"/>
      </w:pPr>
      <w:r>
        <w:t>В окне настройки отборов выгружаемых данных, задаются отборы для справочных данных:</w:t>
      </w:r>
    </w:p>
    <w:p w14:paraId="0DA114C7" w14:textId="77777777" w:rsidR="000E7903" w:rsidRDefault="000E7903" w:rsidP="000E7903">
      <w:pPr>
        <w:pStyle w:val="a3"/>
        <w:numPr>
          <w:ilvl w:val="0"/>
          <w:numId w:val="15"/>
        </w:numPr>
        <w:tabs>
          <w:tab w:val="left" w:pos="993"/>
        </w:tabs>
        <w:ind w:left="0" w:firstLine="709"/>
        <w:jc w:val="both"/>
      </w:pPr>
      <w:r>
        <w:t xml:space="preserve">Сегмент номенклатуры – отбор номенклатуры по сегментам номенклатуры; </w:t>
      </w:r>
    </w:p>
    <w:p w14:paraId="77A6BFCD" w14:textId="77777777" w:rsidR="000E7903" w:rsidRDefault="000E7903" w:rsidP="000E7903">
      <w:pPr>
        <w:pStyle w:val="a3"/>
        <w:numPr>
          <w:ilvl w:val="0"/>
          <w:numId w:val="15"/>
        </w:numPr>
        <w:tabs>
          <w:tab w:val="left" w:pos="993"/>
        </w:tabs>
        <w:ind w:left="0" w:firstLine="709"/>
        <w:jc w:val="both"/>
      </w:pPr>
      <w:r>
        <w:t xml:space="preserve">Номенклатура – отбор по самой номенклатуре или группе; </w:t>
      </w:r>
    </w:p>
    <w:p w14:paraId="53190D70" w14:textId="77777777" w:rsidR="000E7903" w:rsidRDefault="000E7903" w:rsidP="000E7903">
      <w:pPr>
        <w:pStyle w:val="a3"/>
        <w:numPr>
          <w:ilvl w:val="0"/>
          <w:numId w:val="15"/>
        </w:numPr>
        <w:tabs>
          <w:tab w:val="left" w:pos="993"/>
        </w:tabs>
        <w:ind w:left="0" w:firstLine="709"/>
        <w:jc w:val="both"/>
      </w:pPr>
      <w:r>
        <w:t>Единица хранения – отбор по выгружаемым единицам измерения товаров. Вне зависимости от отбора – выгружаются базовые единицы товаров;</w:t>
      </w:r>
    </w:p>
    <w:p w14:paraId="0325662C" w14:textId="77777777" w:rsidR="000E7903" w:rsidRDefault="000E7903" w:rsidP="000E7903">
      <w:pPr>
        <w:pStyle w:val="a3"/>
        <w:numPr>
          <w:ilvl w:val="0"/>
          <w:numId w:val="15"/>
        </w:numPr>
        <w:tabs>
          <w:tab w:val="left" w:pos="993"/>
        </w:tabs>
        <w:ind w:left="0" w:firstLine="709"/>
        <w:jc w:val="both"/>
      </w:pPr>
    </w:p>
    <w:p w14:paraId="4CCD495A" w14:textId="77777777" w:rsidR="000E7903" w:rsidRDefault="000E7903" w:rsidP="000E7903">
      <w:pPr>
        <w:pStyle w:val="a3"/>
        <w:numPr>
          <w:ilvl w:val="0"/>
          <w:numId w:val="15"/>
        </w:numPr>
        <w:tabs>
          <w:tab w:val="left" w:pos="993"/>
        </w:tabs>
        <w:ind w:left="0" w:firstLine="709"/>
        <w:jc w:val="both"/>
      </w:pPr>
      <w:r>
        <w:t>Соглашение – отбор по выгружаемым  соглашениям товаров, и, соответственно, ценам товаров. Соглашения выгружаются только типовые, с признаком «Доступно внешним пользователям» и не заполненным реквизитом «Сегмент партнеров»;</w:t>
      </w:r>
    </w:p>
    <w:p w14:paraId="7A83D158" w14:textId="77777777" w:rsidR="000E7903" w:rsidRDefault="000E7903" w:rsidP="000E7903">
      <w:pPr>
        <w:pStyle w:val="a3"/>
        <w:numPr>
          <w:ilvl w:val="0"/>
          <w:numId w:val="15"/>
        </w:numPr>
        <w:tabs>
          <w:tab w:val="left" w:pos="993"/>
        </w:tabs>
        <w:ind w:left="0" w:firstLine="709"/>
        <w:jc w:val="both"/>
      </w:pPr>
      <w:r>
        <w:t>Склад – отбор по выгружаемым складам. Остатки товара будут только по тем складам, которые удовлетворяют условию;</w:t>
      </w:r>
    </w:p>
    <w:p w14:paraId="2E031109" w14:textId="77777777" w:rsidR="000E7903" w:rsidRDefault="000E7903" w:rsidP="000E7903">
      <w:pPr>
        <w:pStyle w:val="a3"/>
        <w:numPr>
          <w:ilvl w:val="0"/>
          <w:numId w:val="15"/>
        </w:numPr>
        <w:tabs>
          <w:tab w:val="left" w:pos="993"/>
        </w:tabs>
        <w:ind w:left="0" w:firstLine="709"/>
        <w:jc w:val="both"/>
      </w:pPr>
      <w:r>
        <w:t>Свойство номенклатуры – отбор по свойствам номенклатуры. Будут выгружены только те свойства, которые удовлетворяют условию отбора;</w:t>
      </w:r>
    </w:p>
    <w:p w14:paraId="46B147AF" w14:textId="77777777" w:rsidR="000E7903" w:rsidRDefault="0040065B" w:rsidP="000E7903">
      <w:pPr>
        <w:jc w:val="center"/>
      </w:pPr>
      <w:r>
        <w:rPr>
          <w:noProof/>
          <w:lang w:eastAsia="ru-RU"/>
        </w:rPr>
        <w:drawing>
          <wp:inline distT="0" distB="0" distL="0" distR="0" wp14:anchorId="696D8DF2" wp14:editId="2AEB6883">
            <wp:extent cx="5940425" cy="3044190"/>
            <wp:effectExtent l="0" t="0" r="3175"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30">
                      <a:extLst>
                        <a:ext uri="{28A0092B-C50C-407E-A947-70E740481C1C}">
                          <a14:useLocalDpi xmlns:a14="http://schemas.microsoft.com/office/drawing/2010/main" val="0"/>
                        </a:ext>
                      </a:extLst>
                    </a:blip>
                    <a:stretch>
                      <a:fillRect/>
                    </a:stretch>
                  </pic:blipFill>
                  <pic:spPr>
                    <a:xfrm>
                      <a:off x="0" y="0"/>
                      <a:ext cx="5940425" cy="3044190"/>
                    </a:xfrm>
                    <a:prstGeom prst="rect">
                      <a:avLst/>
                    </a:prstGeom>
                  </pic:spPr>
                </pic:pic>
              </a:graphicData>
            </a:graphic>
          </wp:inline>
        </w:drawing>
      </w:r>
    </w:p>
    <w:p w14:paraId="1A17CE02" w14:textId="77777777" w:rsidR="002B46C4" w:rsidRDefault="0040065B" w:rsidP="0040065B">
      <w:pPr>
        <w:ind w:firstLine="709"/>
        <w:jc w:val="both"/>
        <w:rPr>
          <w:rFonts w:asciiTheme="majorHAnsi" w:eastAsiaTheme="majorEastAsia" w:hAnsiTheme="majorHAnsi" w:cstheme="majorBidi"/>
          <w:b/>
          <w:bCs/>
          <w:i/>
          <w:iCs/>
          <w:color w:val="4F81BD" w:themeColor="accent1"/>
        </w:rPr>
      </w:pPr>
      <w:r>
        <w:t>Также можно добавить свой произвольный отбор, который будет ограничивать выгружаемые товары.</w:t>
      </w:r>
    </w:p>
    <w:p w14:paraId="1E46D681" w14:textId="77777777" w:rsidR="0040065B" w:rsidRDefault="0040065B">
      <w:pPr>
        <w:rPr>
          <w:rFonts w:asciiTheme="majorHAnsi" w:eastAsiaTheme="majorEastAsia" w:hAnsiTheme="majorHAnsi" w:cstheme="majorBidi"/>
          <w:color w:val="243F60" w:themeColor="accent1" w:themeShade="7F"/>
        </w:rPr>
      </w:pPr>
      <w:r>
        <w:br w:type="page"/>
      </w:r>
    </w:p>
    <w:p w14:paraId="1E9FDA0C" w14:textId="77777777" w:rsidR="002B46C4" w:rsidRPr="008158D4" w:rsidRDefault="002B46C4" w:rsidP="00CB1687">
      <w:pPr>
        <w:pStyle w:val="5"/>
      </w:pPr>
      <w:bookmarkStart w:id="14" w:name="_Toc159950790"/>
      <w:r w:rsidRPr="008158D4">
        <w:lastRenderedPageBreak/>
        <w:t>Вкладка «Товары»</w:t>
      </w:r>
      <w:bookmarkEnd w:id="14"/>
    </w:p>
    <w:p w14:paraId="757CC743" w14:textId="77777777" w:rsidR="00E317F8" w:rsidRPr="00E317F8" w:rsidRDefault="00E317F8" w:rsidP="00E317F8"/>
    <w:p w14:paraId="4EF54B6D" w14:textId="77777777" w:rsidR="00E317F8" w:rsidRDefault="00E317F8" w:rsidP="00E317F8">
      <w:pPr>
        <w:ind w:firstLine="709"/>
      </w:pPr>
      <w:r>
        <w:t>На вкладке «Товары» указываются настройки выгружаемых товаров.</w:t>
      </w:r>
    </w:p>
    <w:p w14:paraId="335B78A1" w14:textId="77777777" w:rsidR="002B46C4" w:rsidRPr="002B46C4" w:rsidRDefault="000B6850" w:rsidP="002B46C4">
      <w:pPr>
        <w:tabs>
          <w:tab w:val="left" w:pos="993"/>
        </w:tabs>
        <w:jc w:val="center"/>
        <w:rPr>
          <w:rFonts w:asciiTheme="majorHAnsi" w:eastAsiaTheme="majorEastAsia" w:hAnsiTheme="majorHAnsi" w:cstheme="majorBidi"/>
          <w:b/>
          <w:bCs/>
          <w:i/>
          <w:iCs/>
          <w:color w:val="4F81BD" w:themeColor="accent1"/>
        </w:rPr>
      </w:pPr>
      <w:r>
        <w:rPr>
          <w:rFonts w:asciiTheme="majorHAnsi" w:eastAsiaTheme="majorEastAsia" w:hAnsiTheme="majorHAnsi" w:cstheme="majorBidi"/>
          <w:b/>
          <w:bCs/>
          <w:i/>
          <w:iCs/>
          <w:noProof/>
          <w:color w:val="4F81BD" w:themeColor="accent1"/>
          <w:lang w:eastAsia="ru-RU"/>
        </w:rPr>
        <w:drawing>
          <wp:inline distT="0" distB="0" distL="0" distR="0" wp14:anchorId="24153D23" wp14:editId="5DD72F7F">
            <wp:extent cx="5304852" cy="6154309"/>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31">
                      <a:extLst>
                        <a:ext uri="{28A0092B-C50C-407E-A947-70E740481C1C}">
                          <a14:useLocalDpi xmlns:a14="http://schemas.microsoft.com/office/drawing/2010/main" val="0"/>
                        </a:ext>
                      </a:extLst>
                    </a:blip>
                    <a:stretch>
                      <a:fillRect/>
                    </a:stretch>
                  </pic:blipFill>
                  <pic:spPr>
                    <a:xfrm>
                      <a:off x="0" y="0"/>
                      <a:ext cx="5309340" cy="6159516"/>
                    </a:xfrm>
                    <a:prstGeom prst="rect">
                      <a:avLst/>
                    </a:prstGeom>
                  </pic:spPr>
                </pic:pic>
              </a:graphicData>
            </a:graphic>
          </wp:inline>
        </w:drawing>
      </w:r>
    </w:p>
    <w:p w14:paraId="572F7EC5" w14:textId="77777777" w:rsidR="002B46C4" w:rsidRDefault="002B46C4" w:rsidP="002B46C4">
      <w:pPr>
        <w:pStyle w:val="a3"/>
        <w:numPr>
          <w:ilvl w:val="0"/>
          <w:numId w:val="14"/>
        </w:numPr>
        <w:tabs>
          <w:tab w:val="left" w:pos="993"/>
        </w:tabs>
        <w:ind w:left="0" w:firstLine="709"/>
        <w:jc w:val="both"/>
      </w:pPr>
      <w:r>
        <w:t>Если стоит флажок «Выгружать товары», тогда будут выгружена информация  о товарах;</w:t>
      </w:r>
    </w:p>
    <w:p w14:paraId="541F33F1" w14:textId="77777777" w:rsidR="002B46C4" w:rsidRDefault="002B46C4" w:rsidP="002B46C4">
      <w:pPr>
        <w:pStyle w:val="a3"/>
        <w:numPr>
          <w:ilvl w:val="0"/>
          <w:numId w:val="14"/>
        </w:numPr>
        <w:tabs>
          <w:tab w:val="left" w:pos="993"/>
        </w:tabs>
        <w:ind w:left="0" w:firstLine="709"/>
        <w:jc w:val="both"/>
      </w:pPr>
      <w:r>
        <w:t>Если стоит флажок «Выгружать картинки и файлы», тогда будут выгружены картинки и файлы товаров. Картинки и файлы выгружаются только новые или измененные;</w:t>
      </w:r>
    </w:p>
    <w:p w14:paraId="4C187F5D" w14:textId="77777777" w:rsidR="002B46C4" w:rsidRPr="00736329" w:rsidRDefault="002B46C4" w:rsidP="002B46C4">
      <w:pPr>
        <w:pStyle w:val="a3"/>
        <w:numPr>
          <w:ilvl w:val="0"/>
          <w:numId w:val="14"/>
        </w:numPr>
        <w:tabs>
          <w:tab w:val="left" w:pos="993"/>
        </w:tabs>
        <w:ind w:left="0" w:firstLine="709"/>
        <w:jc w:val="both"/>
        <w:rPr>
          <w:b/>
        </w:rPr>
      </w:pPr>
      <w:r>
        <w:t xml:space="preserve">Признак «Выгружать значения свойств в товары» означает то, что в товары я будут выгружены значения свойств, даже если не выгружаются сами </w:t>
      </w:r>
      <w:proofErr w:type="gramStart"/>
      <w:r>
        <w:t>свойства(</w:t>
      </w:r>
      <w:proofErr w:type="gramEnd"/>
      <w:r>
        <w:t>нужно. Когда свойства выгружаются отде</w:t>
      </w:r>
      <w:r w:rsidR="00736329">
        <w:t>льно другой настройкой обмена);</w:t>
      </w:r>
    </w:p>
    <w:p w14:paraId="62DAF251" w14:textId="77777777" w:rsidR="00736329" w:rsidRDefault="00736329" w:rsidP="00736329">
      <w:pPr>
        <w:pStyle w:val="a3"/>
        <w:numPr>
          <w:ilvl w:val="0"/>
          <w:numId w:val="14"/>
        </w:numPr>
        <w:tabs>
          <w:tab w:val="left" w:pos="993"/>
        </w:tabs>
        <w:ind w:left="0" w:firstLine="709"/>
        <w:jc w:val="both"/>
      </w:pPr>
      <w:r>
        <w:t>Если стоит флажок «Выгружать штрихкоды», тогда для товаров будет выгружен их 1 штрих код. Если штрих коды не используются, то лучше флажок этот не ставить, т.к. это замедлит работу выгрузки;</w:t>
      </w:r>
    </w:p>
    <w:p w14:paraId="048EFDF9" w14:textId="77777777" w:rsidR="00736329" w:rsidRDefault="00736329" w:rsidP="00736329">
      <w:pPr>
        <w:pStyle w:val="a3"/>
        <w:numPr>
          <w:ilvl w:val="0"/>
          <w:numId w:val="14"/>
        </w:numPr>
        <w:tabs>
          <w:tab w:val="left" w:pos="993"/>
        </w:tabs>
        <w:ind w:left="0" w:firstLine="709"/>
        <w:jc w:val="both"/>
      </w:pPr>
      <w:r>
        <w:lastRenderedPageBreak/>
        <w:t xml:space="preserve">Если стоит флажок «Выгружать планируемую дату поступления», </w:t>
      </w:r>
      <w:r w:rsidRPr="000E3FE6">
        <w:t xml:space="preserve">тогда </w:t>
      </w:r>
      <w:r>
        <w:t xml:space="preserve">в </w:t>
      </w:r>
      <w:r w:rsidRPr="000E3FE6">
        <w:t xml:space="preserve"> </w:t>
      </w:r>
      <w:r>
        <w:t>товары будет выгружена информация, когда планируется ближайшее поступление товара.</w:t>
      </w:r>
    </w:p>
    <w:p w14:paraId="7CB1E630" w14:textId="77777777" w:rsidR="00736329" w:rsidRPr="003B47AF" w:rsidRDefault="00736329" w:rsidP="00736329">
      <w:pPr>
        <w:pStyle w:val="a3"/>
        <w:tabs>
          <w:tab w:val="left" w:pos="993"/>
        </w:tabs>
        <w:ind w:left="709"/>
        <w:jc w:val="both"/>
        <w:rPr>
          <w:b/>
        </w:rPr>
      </w:pPr>
    </w:p>
    <w:p w14:paraId="4FD8AA22" w14:textId="77777777" w:rsidR="006D5ABA" w:rsidRPr="006D5ABA" w:rsidRDefault="006D5ABA" w:rsidP="006D5ABA">
      <w:pPr>
        <w:ind w:firstLine="709"/>
        <w:jc w:val="both"/>
      </w:pPr>
      <w:r>
        <w:t xml:space="preserve">В группе «Настройка соответствий полей номенклатуры» задаются правила, в какое поле </w:t>
      </w:r>
      <w:r>
        <w:rPr>
          <w:lang w:val="en-US"/>
        </w:rPr>
        <w:t>XML</w:t>
      </w:r>
      <w:r w:rsidRPr="006D5ABA">
        <w:t xml:space="preserve"> </w:t>
      </w:r>
      <w:r>
        <w:t xml:space="preserve">товара выгружается определенная информация товара </w:t>
      </w:r>
    </w:p>
    <w:p w14:paraId="4603CD5E" w14:textId="77777777" w:rsidR="006D5ABA" w:rsidRDefault="006D5ABA" w:rsidP="006D5ABA">
      <w:pPr>
        <w:ind w:firstLine="709"/>
        <w:jc w:val="both"/>
      </w:pPr>
      <w:r>
        <w:t xml:space="preserve">Основные реквизиты постоянны. Ограничений на дополнительные реквизиты нет. Служебные поля </w:t>
      </w:r>
      <w:r>
        <w:rPr>
          <w:lang w:val="en-US"/>
        </w:rPr>
        <w:t>XML</w:t>
      </w:r>
      <w:r w:rsidRPr="006D5ABA">
        <w:t xml:space="preserve"> </w:t>
      </w:r>
      <w:r>
        <w:t>файла редактировать нельзя.</w:t>
      </w:r>
    </w:p>
    <w:p w14:paraId="1AEA6206" w14:textId="77777777" w:rsidR="006D5ABA" w:rsidRDefault="006D5ABA" w:rsidP="006D5ABA">
      <w:pPr>
        <w:ind w:firstLine="709"/>
        <w:jc w:val="both"/>
      </w:pPr>
      <w:r>
        <w:t xml:space="preserve">Значения наименований полей 1С может быть как </w:t>
      </w:r>
      <w:proofErr w:type="gramStart"/>
      <w:r>
        <w:t>предопределенное(</w:t>
      </w:r>
      <w:proofErr w:type="gramEnd"/>
      <w:r>
        <w:t>например Штрихкод, Наи</w:t>
      </w:r>
      <w:r w:rsidR="000B6850">
        <w:t>менование), так и произвольный алгоритм.</w:t>
      </w:r>
      <w:r>
        <w:br w:type="page"/>
      </w:r>
    </w:p>
    <w:p w14:paraId="2CBF2F9C" w14:textId="77777777" w:rsidR="006D5ABA" w:rsidRPr="008158D4" w:rsidRDefault="006D5ABA" w:rsidP="00CB1687">
      <w:pPr>
        <w:pStyle w:val="5"/>
      </w:pPr>
      <w:bookmarkStart w:id="15" w:name="_Toc159950791"/>
      <w:r w:rsidRPr="008158D4">
        <w:lastRenderedPageBreak/>
        <w:t>Вкладка «Предложения»</w:t>
      </w:r>
      <w:bookmarkEnd w:id="15"/>
    </w:p>
    <w:p w14:paraId="3D924CB0" w14:textId="77777777" w:rsidR="00E317F8" w:rsidRPr="00E317F8" w:rsidRDefault="00E317F8" w:rsidP="00E317F8"/>
    <w:p w14:paraId="3094CDAF" w14:textId="77777777" w:rsidR="00E317F8" w:rsidRDefault="00E317F8" w:rsidP="00E317F8">
      <w:pPr>
        <w:ind w:firstLine="709"/>
      </w:pPr>
      <w:r>
        <w:t>На вкладке «Предложения» указываются настройки выгружаемых предложений.</w:t>
      </w:r>
    </w:p>
    <w:p w14:paraId="57A392EE" w14:textId="77777777" w:rsidR="00810B36" w:rsidRDefault="00736329" w:rsidP="00810B36">
      <w:pPr>
        <w:jc w:val="center"/>
      </w:pPr>
      <w:r>
        <w:rPr>
          <w:noProof/>
          <w:lang w:eastAsia="ru-RU"/>
        </w:rPr>
        <w:drawing>
          <wp:inline distT="0" distB="0" distL="0" distR="0" wp14:anchorId="2345F56D" wp14:editId="4DE52BB7">
            <wp:extent cx="5353798" cy="428684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32">
                      <a:extLst>
                        <a:ext uri="{28A0092B-C50C-407E-A947-70E740481C1C}">
                          <a14:useLocalDpi xmlns:a14="http://schemas.microsoft.com/office/drawing/2010/main" val="0"/>
                        </a:ext>
                      </a:extLst>
                    </a:blip>
                    <a:stretch>
                      <a:fillRect/>
                    </a:stretch>
                  </pic:blipFill>
                  <pic:spPr>
                    <a:xfrm>
                      <a:off x="0" y="0"/>
                      <a:ext cx="5353798" cy="4286849"/>
                    </a:xfrm>
                    <a:prstGeom prst="rect">
                      <a:avLst/>
                    </a:prstGeom>
                  </pic:spPr>
                </pic:pic>
              </a:graphicData>
            </a:graphic>
          </wp:inline>
        </w:drawing>
      </w:r>
    </w:p>
    <w:p w14:paraId="3948A4EE" w14:textId="77777777" w:rsidR="00810B36" w:rsidRDefault="00810B36" w:rsidP="000E7903">
      <w:pPr>
        <w:pStyle w:val="a3"/>
        <w:tabs>
          <w:tab w:val="left" w:pos="993"/>
        </w:tabs>
        <w:ind w:left="0" w:firstLine="709"/>
        <w:jc w:val="both"/>
      </w:pPr>
      <w:r>
        <w:t>Если стоит флажок «Выгружать предложения</w:t>
      </w:r>
      <w:r w:rsidR="000E7903">
        <w:t>», тогда будут выгружены предложения товаров</w:t>
      </w:r>
      <w:r>
        <w:t>;</w:t>
      </w:r>
    </w:p>
    <w:p w14:paraId="32EC0A97" w14:textId="77777777" w:rsidR="000E7903" w:rsidRDefault="000E7903" w:rsidP="000E7903">
      <w:pPr>
        <w:pStyle w:val="a3"/>
        <w:tabs>
          <w:tab w:val="left" w:pos="993"/>
        </w:tabs>
        <w:ind w:left="709"/>
        <w:jc w:val="both"/>
      </w:pPr>
    </w:p>
    <w:p w14:paraId="245F0B50" w14:textId="77777777" w:rsidR="000E7903" w:rsidRDefault="000E7903" w:rsidP="000E7903">
      <w:pPr>
        <w:pStyle w:val="a3"/>
        <w:numPr>
          <w:ilvl w:val="0"/>
          <w:numId w:val="14"/>
        </w:numPr>
        <w:tabs>
          <w:tab w:val="left" w:pos="993"/>
        </w:tabs>
        <w:ind w:left="0" w:firstLine="709"/>
        <w:jc w:val="both"/>
      </w:pPr>
      <w:r>
        <w:t xml:space="preserve">Признак «Выгружать </w:t>
      </w:r>
      <w:r w:rsidR="00736329">
        <w:t>предложения</w:t>
      </w:r>
      <w:r>
        <w:t xml:space="preserve"> только с остатками»  необходим для дополнительного отбора предложений. При установленном признаке, если у предложения нет остатков по выгружаемым складам – такое предложение не выгружается.</w:t>
      </w:r>
    </w:p>
    <w:p w14:paraId="6D41C856" w14:textId="77777777" w:rsidR="000E7903" w:rsidRDefault="000E7903" w:rsidP="000E7903">
      <w:pPr>
        <w:pStyle w:val="a3"/>
        <w:numPr>
          <w:ilvl w:val="0"/>
          <w:numId w:val="14"/>
        </w:numPr>
        <w:tabs>
          <w:tab w:val="left" w:pos="993"/>
        </w:tabs>
        <w:ind w:left="0" w:firstLine="709"/>
        <w:jc w:val="both"/>
      </w:pPr>
      <w:r>
        <w:t>Признак «Выгружать предложени</w:t>
      </w:r>
      <w:r w:rsidR="00736329">
        <w:t>я</w:t>
      </w:r>
      <w:r>
        <w:t xml:space="preserve"> только с ценой» необходим для дополнительного отбора предложений.  При установленном признаке если у предложения нет цен по выгружаемым </w:t>
      </w:r>
      <w:proofErr w:type="gramStart"/>
      <w:r>
        <w:t>соглашениям(</w:t>
      </w:r>
      <w:proofErr w:type="gramEnd"/>
      <w:r>
        <w:t>видам цен), то такое предложение не выгружается.</w:t>
      </w:r>
    </w:p>
    <w:p w14:paraId="0FAF8800" w14:textId="77777777" w:rsidR="000E7903" w:rsidRDefault="000E7903" w:rsidP="000E7903">
      <w:pPr>
        <w:pStyle w:val="a3"/>
        <w:numPr>
          <w:ilvl w:val="0"/>
          <w:numId w:val="14"/>
        </w:numPr>
        <w:tabs>
          <w:tab w:val="left" w:pos="993"/>
        </w:tabs>
        <w:ind w:left="0" w:firstLine="709"/>
        <w:jc w:val="both"/>
      </w:pPr>
      <w:r>
        <w:t xml:space="preserve">Признак «Выгружать </w:t>
      </w:r>
      <w:r w:rsidR="00736329">
        <w:t>товар</w:t>
      </w:r>
      <w:r>
        <w:t xml:space="preserve"> как предложение» необходим тогда, когда требуется, чтобы выгружался товар как предложение, даже если у него есть характеристики. Если признак не установлен, то предложениями будут только характеристики товаров и товар, которые не работает по характеристикам.</w:t>
      </w:r>
    </w:p>
    <w:p w14:paraId="5C012C1C" w14:textId="77777777" w:rsidR="000E7903" w:rsidRPr="000E7903" w:rsidRDefault="000E7903" w:rsidP="000E7903">
      <w:pPr>
        <w:pStyle w:val="a3"/>
        <w:numPr>
          <w:ilvl w:val="0"/>
          <w:numId w:val="14"/>
        </w:numPr>
        <w:tabs>
          <w:tab w:val="left" w:pos="993"/>
        </w:tabs>
        <w:ind w:left="0" w:firstLine="709"/>
        <w:jc w:val="both"/>
        <w:rPr>
          <w:b/>
        </w:rPr>
      </w:pPr>
      <w:r>
        <w:t xml:space="preserve">Признак «Выгружать значения свойств в </w:t>
      </w:r>
      <w:proofErr w:type="gramStart"/>
      <w:r>
        <w:t>предложения»  означает</w:t>
      </w:r>
      <w:proofErr w:type="gramEnd"/>
      <w:r>
        <w:t xml:space="preserve"> то, что в предложения будут выгружены значения свойств, даже если не выгружаются сами свойства(нужно. Когда свойства выгружаются отдельно другой настройкой обмена). </w:t>
      </w:r>
    </w:p>
    <w:p w14:paraId="34060C48" w14:textId="77777777" w:rsidR="000E7903" w:rsidRDefault="000E7903" w:rsidP="000E7903">
      <w:pPr>
        <w:pStyle w:val="a3"/>
        <w:numPr>
          <w:ilvl w:val="0"/>
          <w:numId w:val="14"/>
        </w:numPr>
        <w:tabs>
          <w:tab w:val="left" w:pos="993"/>
        </w:tabs>
        <w:ind w:left="0" w:firstLine="709"/>
        <w:jc w:val="both"/>
      </w:pPr>
      <w:r>
        <w:t xml:space="preserve">Признак «Выгружать характеристики </w:t>
      </w:r>
      <w:r w:rsidR="00736329">
        <w:t xml:space="preserve">в </w:t>
      </w:r>
      <w:proofErr w:type="gramStart"/>
      <w:r>
        <w:t>предложени</w:t>
      </w:r>
      <w:r w:rsidR="00736329">
        <w:t>я</w:t>
      </w:r>
      <w:r>
        <w:t>»  определяет</w:t>
      </w:r>
      <w:proofErr w:type="gramEnd"/>
      <w:r>
        <w:t>, нужно ли в предложениях выгружать характеристики предложений(если достаточно их выгружать как свойства)</w:t>
      </w:r>
    </w:p>
    <w:p w14:paraId="67120563" w14:textId="77777777" w:rsidR="000E7903" w:rsidRDefault="000E7903" w:rsidP="000E7903">
      <w:pPr>
        <w:pStyle w:val="a3"/>
        <w:numPr>
          <w:ilvl w:val="0"/>
          <w:numId w:val="14"/>
        </w:numPr>
        <w:tabs>
          <w:tab w:val="left" w:pos="993"/>
        </w:tabs>
        <w:ind w:left="0" w:firstLine="709"/>
        <w:jc w:val="both"/>
      </w:pPr>
      <w:r>
        <w:lastRenderedPageBreak/>
        <w:t>Если стоит флажок «Выгружать штрихкоды», тогда для товаров и его предложений будут выгружены их 1 штрих код. Если штрих коды не используются, то лучше флажок этот не ставить, т.к. это замедлит работу выгрузки;</w:t>
      </w:r>
    </w:p>
    <w:p w14:paraId="3965A1FF" w14:textId="77777777" w:rsidR="000E7903" w:rsidRDefault="000E7903" w:rsidP="000E7903">
      <w:pPr>
        <w:pStyle w:val="a3"/>
        <w:numPr>
          <w:ilvl w:val="0"/>
          <w:numId w:val="14"/>
        </w:numPr>
        <w:tabs>
          <w:tab w:val="left" w:pos="993"/>
        </w:tabs>
        <w:ind w:left="0" w:firstLine="709"/>
        <w:jc w:val="both"/>
      </w:pPr>
      <w:r>
        <w:t xml:space="preserve">Если стоит флажок «Выгружать планируемую дату поступления», </w:t>
      </w:r>
      <w:r w:rsidRPr="000E3FE6">
        <w:t xml:space="preserve">тогда </w:t>
      </w:r>
      <w:r>
        <w:t xml:space="preserve">в </w:t>
      </w:r>
      <w:r w:rsidRPr="000E3FE6">
        <w:t xml:space="preserve"> </w:t>
      </w:r>
      <w:r>
        <w:t>предложениях будет выгружена информация, когда планируется ближайшее поступление товара</w:t>
      </w:r>
    </w:p>
    <w:p w14:paraId="0B049738" w14:textId="77777777" w:rsidR="002842E7" w:rsidRDefault="002842E7" w:rsidP="00810B36">
      <w:pPr>
        <w:jc w:val="center"/>
        <w:rPr>
          <w:rFonts w:asciiTheme="majorHAnsi" w:eastAsiaTheme="majorEastAsia" w:hAnsiTheme="majorHAnsi" w:cstheme="majorBidi"/>
          <w:b/>
          <w:bCs/>
          <w:i/>
          <w:iCs/>
          <w:color w:val="4F81BD" w:themeColor="accent1"/>
        </w:rPr>
      </w:pPr>
      <w:r>
        <w:br w:type="page"/>
      </w:r>
    </w:p>
    <w:p w14:paraId="4A2A022E" w14:textId="77777777" w:rsidR="006D5ABA" w:rsidRPr="008158D4" w:rsidRDefault="006D5ABA" w:rsidP="00CB1687">
      <w:pPr>
        <w:pStyle w:val="5"/>
      </w:pPr>
      <w:bookmarkStart w:id="16" w:name="_Toc159950792"/>
      <w:r w:rsidRPr="008158D4">
        <w:lastRenderedPageBreak/>
        <w:t>Вкладка «Свойства»</w:t>
      </w:r>
      <w:bookmarkEnd w:id="16"/>
    </w:p>
    <w:p w14:paraId="48A27973" w14:textId="77777777" w:rsidR="00E317F8" w:rsidRPr="00E317F8" w:rsidRDefault="00E317F8" w:rsidP="00E317F8"/>
    <w:p w14:paraId="1C1A0958" w14:textId="77777777" w:rsidR="00E317F8" w:rsidRDefault="00E317F8" w:rsidP="00E317F8">
      <w:pPr>
        <w:ind w:firstLine="709"/>
      </w:pPr>
      <w:r>
        <w:t>На вкладке «Свойства» указываются настройки выгружаемых свойств.</w:t>
      </w:r>
    </w:p>
    <w:p w14:paraId="2DE54345" w14:textId="77777777" w:rsidR="002842E7" w:rsidRDefault="00166512" w:rsidP="002842E7">
      <w:pPr>
        <w:jc w:val="center"/>
      </w:pPr>
      <w:r>
        <w:rPr>
          <w:noProof/>
          <w:lang w:eastAsia="ru-RU"/>
        </w:rPr>
        <w:drawing>
          <wp:inline distT="0" distB="0" distL="0" distR="0" wp14:anchorId="6BCAF281" wp14:editId="63C635B3">
            <wp:extent cx="5280019" cy="4341412"/>
            <wp:effectExtent l="0" t="0" r="0" b="254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33">
                      <a:extLst>
                        <a:ext uri="{28A0092B-C50C-407E-A947-70E740481C1C}">
                          <a14:useLocalDpi xmlns:a14="http://schemas.microsoft.com/office/drawing/2010/main" val="0"/>
                        </a:ext>
                      </a:extLst>
                    </a:blip>
                    <a:stretch>
                      <a:fillRect/>
                    </a:stretch>
                  </pic:blipFill>
                  <pic:spPr>
                    <a:xfrm>
                      <a:off x="0" y="0"/>
                      <a:ext cx="5280341" cy="4341677"/>
                    </a:xfrm>
                    <a:prstGeom prst="rect">
                      <a:avLst/>
                    </a:prstGeom>
                  </pic:spPr>
                </pic:pic>
              </a:graphicData>
            </a:graphic>
          </wp:inline>
        </w:drawing>
      </w:r>
    </w:p>
    <w:p w14:paraId="4F5280C9" w14:textId="77777777" w:rsidR="002842E7" w:rsidRDefault="002842E7" w:rsidP="002842E7">
      <w:pPr>
        <w:pStyle w:val="a3"/>
        <w:tabs>
          <w:tab w:val="left" w:pos="993"/>
        </w:tabs>
        <w:ind w:left="0" w:firstLine="709"/>
        <w:jc w:val="both"/>
      </w:pPr>
      <w:r>
        <w:t>Если стоит флажок «Выгружать свойства», то будет выгружаться свойства товаров и предложений.</w:t>
      </w:r>
    </w:p>
    <w:p w14:paraId="2B238D3E" w14:textId="77777777" w:rsidR="002842E7" w:rsidRDefault="002842E7" w:rsidP="002842E7">
      <w:pPr>
        <w:pStyle w:val="a3"/>
        <w:tabs>
          <w:tab w:val="left" w:pos="993"/>
        </w:tabs>
        <w:ind w:left="0" w:firstLine="709"/>
        <w:jc w:val="both"/>
      </w:pPr>
    </w:p>
    <w:p w14:paraId="0DEE3E6C" w14:textId="77777777" w:rsidR="002842E7" w:rsidRDefault="002842E7" w:rsidP="002842E7">
      <w:pPr>
        <w:pStyle w:val="a3"/>
        <w:tabs>
          <w:tab w:val="left" w:pos="993"/>
        </w:tabs>
        <w:ind w:left="0" w:firstLine="709"/>
        <w:jc w:val="both"/>
      </w:pPr>
      <w:r>
        <w:t xml:space="preserve">Признак «Выгружать только используемые значения свойств» необходим для дополнительного отбора по выгружаемым значениям свойств. При установленном признаке если значение свойства в товарах не </w:t>
      </w:r>
      <w:proofErr w:type="gramStart"/>
      <w:r>
        <w:t>использовалось(</w:t>
      </w:r>
      <w:proofErr w:type="gramEnd"/>
      <w:r>
        <w:t>вне зависимости от отбора) – такое значение не выгружается.</w:t>
      </w:r>
    </w:p>
    <w:p w14:paraId="07DD5FDF" w14:textId="77777777" w:rsidR="002842E7" w:rsidRPr="00842F30" w:rsidRDefault="002842E7" w:rsidP="002842E7">
      <w:pPr>
        <w:pStyle w:val="a3"/>
        <w:tabs>
          <w:tab w:val="left" w:pos="993"/>
        </w:tabs>
        <w:ind w:left="0" w:firstLine="709"/>
        <w:jc w:val="both"/>
      </w:pPr>
      <w:r>
        <w:t xml:space="preserve">В табличной части можно указать, какие свойства товаров будут храниться в </w:t>
      </w:r>
      <w:proofErr w:type="spellStart"/>
      <w:r>
        <w:t>хайлоад</w:t>
      </w:r>
      <w:proofErr w:type="spellEnd"/>
      <w:r>
        <w:t xml:space="preserve"> </w:t>
      </w:r>
      <w:proofErr w:type="spellStart"/>
      <w:r>
        <w:t>инфоблоках</w:t>
      </w:r>
      <w:proofErr w:type="spellEnd"/>
      <w:r w:rsidRPr="00842F30">
        <w:t xml:space="preserve"> </w:t>
      </w:r>
      <w:r>
        <w:t>и какие свойства влияют на цену. Там же указываются какие свойства должны не выгружаться в свойства предложений, а какие в свойства товаров.</w:t>
      </w:r>
    </w:p>
    <w:p w14:paraId="52B3AF0C" w14:textId="77777777" w:rsidR="002842E7" w:rsidRDefault="002842E7" w:rsidP="002842E7">
      <w:pPr>
        <w:ind w:firstLine="709"/>
        <w:jc w:val="both"/>
      </w:pPr>
      <w:r>
        <w:t xml:space="preserve">Для того чтобы свойство и его значения хранились в ХИБ, нужно поставить флажок. Свойство типа «Файл» всегда хранится в </w:t>
      </w:r>
      <w:proofErr w:type="spellStart"/>
      <w:r>
        <w:t>хайлоад</w:t>
      </w:r>
      <w:proofErr w:type="spellEnd"/>
      <w:r>
        <w:t xml:space="preserve"> </w:t>
      </w:r>
      <w:proofErr w:type="spellStart"/>
      <w:r>
        <w:t>инфоблоках</w:t>
      </w:r>
      <w:proofErr w:type="spellEnd"/>
      <w:r>
        <w:t>.</w:t>
      </w:r>
    </w:p>
    <w:p w14:paraId="524F52AC" w14:textId="77777777" w:rsidR="002842E7" w:rsidRDefault="002842E7" w:rsidP="002842E7">
      <w:pPr>
        <w:ind w:firstLine="709"/>
        <w:jc w:val="both"/>
      </w:pPr>
      <w:r>
        <w:t xml:space="preserve">По кнопке «Заполнить использование свойств по умолчанию» заполняются флажки использования свойств в товарах и предложениях по заданному алгоритму модуля </w:t>
      </w:r>
      <w:proofErr w:type="gramStart"/>
      <w:r>
        <w:t>обмена.(</w:t>
      </w:r>
      <w:proofErr w:type="gramEnd"/>
      <w:r>
        <w:t>если хоть в одном из выгружаемых товаров/предложений свойство используется, тогда флажок не ставится )</w:t>
      </w:r>
    </w:p>
    <w:p w14:paraId="48237F3A" w14:textId="77777777" w:rsidR="00A544F6" w:rsidRDefault="00A544F6" w:rsidP="002842E7">
      <w:pPr>
        <w:ind w:firstLine="709"/>
        <w:jc w:val="both"/>
      </w:pPr>
    </w:p>
    <w:p w14:paraId="14D4BFBF" w14:textId="77777777" w:rsidR="006D5ABA" w:rsidRPr="008158D4" w:rsidRDefault="006D5ABA" w:rsidP="00CB1687">
      <w:pPr>
        <w:pStyle w:val="5"/>
      </w:pPr>
      <w:bookmarkStart w:id="17" w:name="_Toc159950793"/>
      <w:r w:rsidRPr="008158D4">
        <w:lastRenderedPageBreak/>
        <w:t>Вкладка «Остатки»</w:t>
      </w:r>
      <w:bookmarkEnd w:id="17"/>
    </w:p>
    <w:p w14:paraId="40CCB689" w14:textId="77777777" w:rsidR="00E317F8" w:rsidRPr="00E317F8" w:rsidRDefault="00E317F8" w:rsidP="00E317F8"/>
    <w:p w14:paraId="08838FCC" w14:textId="77777777" w:rsidR="00E317F8" w:rsidRDefault="00E317F8" w:rsidP="00E317F8">
      <w:pPr>
        <w:ind w:firstLine="709"/>
      </w:pPr>
      <w:r>
        <w:t>На вкладке «Остатки» указываются настройки выгружаемых остатков.</w:t>
      </w:r>
    </w:p>
    <w:p w14:paraId="3A303969" w14:textId="77777777" w:rsidR="006D5ABA" w:rsidRDefault="00166512" w:rsidP="006D5ABA">
      <w:pPr>
        <w:jc w:val="center"/>
      </w:pPr>
      <w:r>
        <w:rPr>
          <w:noProof/>
          <w:lang w:eastAsia="ru-RU"/>
        </w:rPr>
        <w:drawing>
          <wp:inline distT="0" distB="0" distL="0" distR="0" wp14:anchorId="4606F12A" wp14:editId="135EA9A2">
            <wp:extent cx="5048955" cy="1800476"/>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34">
                      <a:extLst>
                        <a:ext uri="{28A0092B-C50C-407E-A947-70E740481C1C}">
                          <a14:useLocalDpi xmlns:a14="http://schemas.microsoft.com/office/drawing/2010/main" val="0"/>
                        </a:ext>
                      </a:extLst>
                    </a:blip>
                    <a:stretch>
                      <a:fillRect/>
                    </a:stretch>
                  </pic:blipFill>
                  <pic:spPr>
                    <a:xfrm>
                      <a:off x="0" y="0"/>
                      <a:ext cx="5048955" cy="1800476"/>
                    </a:xfrm>
                    <a:prstGeom prst="rect">
                      <a:avLst/>
                    </a:prstGeom>
                  </pic:spPr>
                </pic:pic>
              </a:graphicData>
            </a:graphic>
          </wp:inline>
        </w:drawing>
      </w:r>
    </w:p>
    <w:p w14:paraId="671742BD" w14:textId="77777777" w:rsidR="006D5ABA" w:rsidRDefault="006D5ABA" w:rsidP="006D5ABA">
      <w:pPr>
        <w:pStyle w:val="a3"/>
        <w:tabs>
          <w:tab w:val="left" w:pos="993"/>
        </w:tabs>
        <w:ind w:left="0" w:firstLine="709"/>
        <w:jc w:val="both"/>
      </w:pPr>
      <w:r>
        <w:t xml:space="preserve">Если стоит флажок «Выгружать остатки», то будет выгружаться </w:t>
      </w:r>
      <w:proofErr w:type="gramStart"/>
      <w:r>
        <w:t>информация  о</w:t>
      </w:r>
      <w:proofErr w:type="gramEnd"/>
      <w:r>
        <w:t xml:space="preserve"> остатках товаров;</w:t>
      </w:r>
    </w:p>
    <w:p w14:paraId="02684573" w14:textId="77777777" w:rsidR="006D5ABA" w:rsidRDefault="006D5ABA" w:rsidP="006D5ABA">
      <w:pPr>
        <w:pStyle w:val="a3"/>
        <w:numPr>
          <w:ilvl w:val="0"/>
          <w:numId w:val="14"/>
        </w:numPr>
        <w:tabs>
          <w:tab w:val="left" w:pos="993"/>
        </w:tabs>
        <w:ind w:left="0" w:firstLine="709"/>
        <w:jc w:val="both"/>
      </w:pPr>
      <w:r>
        <w:t>Если стоит флажок «</w:t>
      </w:r>
      <w:r w:rsidR="002842E7">
        <w:t>Выгружать остатки по складам</w:t>
      </w:r>
      <w:r>
        <w:t>», тогда будут выгружена информация  о товарах</w:t>
      </w:r>
      <w:r w:rsidR="002842E7">
        <w:t xml:space="preserve"> в разрезе складов, указанных в отборах</w:t>
      </w:r>
      <w:r>
        <w:t>;</w:t>
      </w:r>
    </w:p>
    <w:p w14:paraId="753CF8C2" w14:textId="77777777" w:rsidR="002842E7" w:rsidRDefault="002842E7" w:rsidP="002842E7">
      <w:pPr>
        <w:pStyle w:val="a3"/>
        <w:numPr>
          <w:ilvl w:val="0"/>
          <w:numId w:val="14"/>
        </w:numPr>
        <w:tabs>
          <w:tab w:val="left" w:pos="993"/>
        </w:tabs>
        <w:ind w:left="0" w:firstLine="709"/>
        <w:jc w:val="both"/>
      </w:pPr>
      <w:r>
        <w:t>Если стоит флажок «Выгружать остатки с учетом резерва», тогда будут выгружена информация  о товарах с учетом зарезервированного товара;</w:t>
      </w:r>
    </w:p>
    <w:p w14:paraId="3F201C38" w14:textId="77777777" w:rsidR="006D5ABA" w:rsidRDefault="006D5ABA" w:rsidP="006D5ABA">
      <w:pPr>
        <w:jc w:val="center"/>
        <w:rPr>
          <w:rFonts w:asciiTheme="majorHAnsi" w:eastAsiaTheme="majorEastAsia" w:hAnsiTheme="majorHAnsi" w:cstheme="majorBidi"/>
          <w:b/>
          <w:bCs/>
          <w:i/>
          <w:iCs/>
          <w:color w:val="4F81BD" w:themeColor="accent1"/>
        </w:rPr>
      </w:pPr>
      <w:r>
        <w:br w:type="page"/>
      </w:r>
    </w:p>
    <w:p w14:paraId="4DE776EC" w14:textId="77777777" w:rsidR="006D5ABA" w:rsidRPr="008158D4" w:rsidRDefault="006D5ABA" w:rsidP="00CB1687">
      <w:pPr>
        <w:pStyle w:val="5"/>
      </w:pPr>
      <w:bookmarkStart w:id="18" w:name="_Toc159950794"/>
      <w:r w:rsidRPr="008158D4">
        <w:lastRenderedPageBreak/>
        <w:t>Вкладка «Цены»</w:t>
      </w:r>
      <w:bookmarkEnd w:id="18"/>
    </w:p>
    <w:p w14:paraId="43CA08C3" w14:textId="77777777" w:rsidR="00E317F8" w:rsidRPr="00E317F8" w:rsidRDefault="00E317F8" w:rsidP="00E317F8"/>
    <w:p w14:paraId="38BEF031" w14:textId="77777777" w:rsidR="00E317F8" w:rsidRDefault="00E317F8" w:rsidP="00E317F8">
      <w:pPr>
        <w:ind w:firstLine="709"/>
      </w:pPr>
      <w:r>
        <w:t>На вкладке «Цены» указываются настройки выгружаемых цен.</w:t>
      </w:r>
    </w:p>
    <w:p w14:paraId="101148FE" w14:textId="77777777" w:rsidR="006D5ABA" w:rsidRPr="006D5ABA" w:rsidRDefault="00166512" w:rsidP="006D5ABA">
      <w:pPr>
        <w:jc w:val="center"/>
      </w:pPr>
      <w:r>
        <w:rPr>
          <w:noProof/>
          <w:lang w:eastAsia="ru-RU"/>
        </w:rPr>
        <w:drawing>
          <wp:inline distT="0" distB="0" distL="0" distR="0" wp14:anchorId="319E695E" wp14:editId="253D19DC">
            <wp:extent cx="4991797" cy="1019317"/>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35">
                      <a:extLst>
                        <a:ext uri="{28A0092B-C50C-407E-A947-70E740481C1C}">
                          <a14:useLocalDpi xmlns:a14="http://schemas.microsoft.com/office/drawing/2010/main" val="0"/>
                        </a:ext>
                      </a:extLst>
                    </a:blip>
                    <a:stretch>
                      <a:fillRect/>
                    </a:stretch>
                  </pic:blipFill>
                  <pic:spPr>
                    <a:xfrm>
                      <a:off x="0" y="0"/>
                      <a:ext cx="4991797" cy="1019317"/>
                    </a:xfrm>
                    <a:prstGeom prst="rect">
                      <a:avLst/>
                    </a:prstGeom>
                  </pic:spPr>
                </pic:pic>
              </a:graphicData>
            </a:graphic>
          </wp:inline>
        </w:drawing>
      </w:r>
    </w:p>
    <w:p w14:paraId="0229ECCD" w14:textId="77777777" w:rsidR="00CB1687" w:rsidRDefault="006D5ABA" w:rsidP="006D5ABA">
      <w:pPr>
        <w:pStyle w:val="a3"/>
        <w:tabs>
          <w:tab w:val="left" w:pos="993"/>
        </w:tabs>
        <w:ind w:left="0" w:firstLine="709"/>
        <w:jc w:val="both"/>
      </w:pPr>
      <w:r>
        <w:t>Если стоит флажок «Выгружать цены», то будет выгружаться информация  о ценах товаров;</w:t>
      </w:r>
    </w:p>
    <w:p w14:paraId="1D6E349D" w14:textId="77777777" w:rsidR="00004C0C" w:rsidRDefault="00CB1687">
      <w:pPr>
        <w:rPr>
          <w:rFonts w:asciiTheme="majorHAnsi" w:eastAsiaTheme="majorEastAsia" w:hAnsiTheme="majorHAnsi" w:cstheme="majorBidi"/>
          <w:b/>
          <w:bCs/>
          <w:color w:val="4F81BD" w:themeColor="accent1"/>
          <w:sz w:val="26"/>
          <w:szCs w:val="26"/>
        </w:rPr>
      </w:pPr>
      <w:r>
        <w:br w:type="page"/>
      </w:r>
    </w:p>
    <w:p w14:paraId="27E53119" w14:textId="77777777" w:rsidR="00CD7DEF" w:rsidRDefault="00CD7DEF" w:rsidP="00CB1687">
      <w:pPr>
        <w:pStyle w:val="4"/>
      </w:pPr>
      <w:bookmarkStart w:id="19" w:name="_Toc159950795"/>
      <w:r>
        <w:lastRenderedPageBreak/>
        <w:t>Выгрузка пользовательских справочников</w:t>
      </w:r>
      <w:bookmarkEnd w:id="19"/>
    </w:p>
    <w:p w14:paraId="1E995032" w14:textId="77777777" w:rsidR="00CD7DEF" w:rsidRDefault="00CD7DEF" w:rsidP="00CD7DEF">
      <w:pPr>
        <w:jc w:val="center"/>
      </w:pPr>
    </w:p>
    <w:p w14:paraId="7AA645E8" w14:textId="77777777" w:rsidR="00CD7DEF" w:rsidRDefault="00CD7DEF" w:rsidP="00CD7DEF">
      <w:pPr>
        <w:pStyle w:val="a3"/>
        <w:tabs>
          <w:tab w:val="left" w:pos="993"/>
        </w:tabs>
        <w:ind w:left="0" w:firstLine="709"/>
        <w:jc w:val="both"/>
      </w:pPr>
      <w:r>
        <w:t>Открыть окно выгрузки пользовательских справочников можно с помощью кнопки «Настроить» соответствующей группы настроек настройки обмена с сайтом. В окне можно указать, какие справочники должны выгружаться из 1С. В табличную часть «Справочники» можно добавить любой справочник базы 1С. При выборе строки в таблице значений, отобразятся все реквизиты справочника.</w:t>
      </w:r>
    </w:p>
    <w:p w14:paraId="57D4DAE1" w14:textId="77777777" w:rsidR="00CD7DEF" w:rsidRDefault="00166512" w:rsidP="00CD7DEF">
      <w:pPr>
        <w:jc w:val="center"/>
      </w:pPr>
      <w:r>
        <w:rPr>
          <w:noProof/>
          <w:lang w:eastAsia="ru-RU"/>
        </w:rPr>
        <w:drawing>
          <wp:inline distT="0" distB="0" distL="0" distR="0" wp14:anchorId="3415D72D" wp14:editId="44ECB369">
            <wp:extent cx="4988853" cy="3891358"/>
            <wp:effectExtent l="0" t="0" r="254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36">
                      <a:extLst>
                        <a:ext uri="{28A0092B-C50C-407E-A947-70E740481C1C}">
                          <a14:useLocalDpi xmlns:a14="http://schemas.microsoft.com/office/drawing/2010/main" val="0"/>
                        </a:ext>
                      </a:extLst>
                    </a:blip>
                    <a:stretch>
                      <a:fillRect/>
                    </a:stretch>
                  </pic:blipFill>
                  <pic:spPr>
                    <a:xfrm>
                      <a:off x="0" y="0"/>
                      <a:ext cx="4986683" cy="3889666"/>
                    </a:xfrm>
                    <a:prstGeom prst="rect">
                      <a:avLst/>
                    </a:prstGeom>
                  </pic:spPr>
                </pic:pic>
              </a:graphicData>
            </a:graphic>
          </wp:inline>
        </w:drawing>
      </w:r>
    </w:p>
    <w:p w14:paraId="1BDDBE7C" w14:textId="77777777" w:rsidR="00CD7DEF" w:rsidRDefault="00CD7DEF" w:rsidP="00CD7DEF">
      <w:pPr>
        <w:pStyle w:val="a3"/>
        <w:numPr>
          <w:ilvl w:val="0"/>
          <w:numId w:val="16"/>
        </w:numPr>
        <w:tabs>
          <w:tab w:val="left" w:pos="993"/>
        </w:tabs>
        <w:ind w:left="0" w:firstLine="709"/>
      </w:pPr>
      <w:r>
        <w:t>Для того чтобы реквизит у справочника выгружался, нужно поставить напротив флажок «Выгружаемо»;</w:t>
      </w:r>
    </w:p>
    <w:p w14:paraId="24E15F3C" w14:textId="77777777" w:rsidR="00CD7DEF" w:rsidRDefault="00CD7DEF" w:rsidP="00CD7DEF">
      <w:pPr>
        <w:pStyle w:val="a3"/>
        <w:numPr>
          <w:ilvl w:val="0"/>
          <w:numId w:val="16"/>
        </w:numPr>
        <w:tabs>
          <w:tab w:val="left" w:pos="993"/>
        </w:tabs>
        <w:ind w:left="0" w:firstLine="709"/>
      </w:pPr>
      <w:r>
        <w:t>Если значения реквизита  - Ссылка, то при установке признака «Выгружать как УИ» - будет выгружено не наименование ссылочного элемента, а его уникальный идентификатор.</w:t>
      </w:r>
    </w:p>
    <w:p w14:paraId="750F3F82" w14:textId="77777777" w:rsidR="00004C0C" w:rsidRDefault="00004C0C" w:rsidP="00CD7DEF">
      <w:pPr>
        <w:jc w:val="center"/>
        <w:rPr>
          <w:rFonts w:asciiTheme="majorHAnsi" w:eastAsiaTheme="majorEastAsia" w:hAnsiTheme="majorHAnsi" w:cstheme="majorBidi"/>
          <w:b/>
          <w:bCs/>
          <w:color w:val="4F81BD" w:themeColor="accent1"/>
          <w:sz w:val="26"/>
          <w:szCs w:val="26"/>
        </w:rPr>
      </w:pPr>
      <w:r>
        <w:br w:type="page"/>
      </w:r>
    </w:p>
    <w:p w14:paraId="65045FB3" w14:textId="77777777" w:rsidR="00CD7DEF" w:rsidRDefault="00CD7DEF" w:rsidP="00CB1687">
      <w:pPr>
        <w:pStyle w:val="4"/>
      </w:pPr>
      <w:bookmarkStart w:id="20" w:name="_Toc159950796"/>
      <w:r>
        <w:lastRenderedPageBreak/>
        <w:t>Обмен документами</w:t>
      </w:r>
      <w:bookmarkEnd w:id="20"/>
    </w:p>
    <w:p w14:paraId="73D8516E" w14:textId="77777777" w:rsidR="00CD7DEF" w:rsidRDefault="00CD7DEF" w:rsidP="00CD7DEF"/>
    <w:p w14:paraId="4CB8EF62" w14:textId="77777777" w:rsidR="00CD7DEF" w:rsidRPr="00CD7DEF" w:rsidRDefault="00CD7DEF" w:rsidP="0044018E">
      <w:pPr>
        <w:ind w:firstLine="567"/>
        <w:jc w:val="both"/>
      </w:pPr>
      <w:r w:rsidRPr="00CD7DEF">
        <w:t xml:space="preserve">В окне «Настройка обмена документами» настраивается обмен информации о заказах. </w:t>
      </w:r>
    </w:p>
    <w:p w14:paraId="6DC45758" w14:textId="77777777" w:rsidR="00CD7DEF" w:rsidRDefault="00CD7DEF" w:rsidP="0044018E">
      <w:pPr>
        <w:ind w:firstLine="567"/>
        <w:jc w:val="both"/>
      </w:pPr>
      <w:r>
        <w:t>Открыть окно настройки обмена документами можно с помощью кнопки «Настроить» соответствующей группы настроек настройки обмена с сайтом</w:t>
      </w:r>
    </w:p>
    <w:p w14:paraId="2057B585" w14:textId="77777777" w:rsidR="000B6850" w:rsidRDefault="000B6850" w:rsidP="000B6850">
      <w:pPr>
        <w:ind w:firstLine="709"/>
      </w:pPr>
    </w:p>
    <w:p w14:paraId="5FDB6E2E" w14:textId="77777777" w:rsidR="000B6850" w:rsidRPr="00A76CA6" w:rsidRDefault="00A76CA6" w:rsidP="000B6850">
      <w:pPr>
        <w:ind w:firstLine="709"/>
        <w:rPr>
          <w:b/>
        </w:rPr>
      </w:pPr>
      <w:r w:rsidRPr="00A76CA6">
        <w:rPr>
          <w:b/>
        </w:rPr>
        <w:t>В</w:t>
      </w:r>
      <w:r w:rsidR="000B6850" w:rsidRPr="00A76CA6">
        <w:rPr>
          <w:b/>
        </w:rPr>
        <w:t>кладк</w:t>
      </w:r>
      <w:r w:rsidRPr="00A76CA6">
        <w:rPr>
          <w:b/>
        </w:rPr>
        <w:t>а</w:t>
      </w:r>
      <w:r w:rsidR="000B6850" w:rsidRPr="00A76CA6">
        <w:rPr>
          <w:b/>
        </w:rPr>
        <w:t xml:space="preserve"> «Общие»</w:t>
      </w:r>
    </w:p>
    <w:p w14:paraId="001EC3C4" w14:textId="77777777" w:rsidR="00CD7DEF" w:rsidRDefault="000B6850" w:rsidP="00CD7DEF">
      <w:pPr>
        <w:jc w:val="center"/>
      </w:pPr>
      <w:r>
        <w:rPr>
          <w:noProof/>
          <w:lang w:eastAsia="ru-RU"/>
        </w:rPr>
        <w:drawing>
          <wp:inline distT="0" distB="0" distL="0" distR="0" wp14:anchorId="47ABA9B9" wp14:editId="1F9AEB3C">
            <wp:extent cx="4597953" cy="5180869"/>
            <wp:effectExtent l="0" t="0" r="0" b="12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37">
                      <a:extLst>
                        <a:ext uri="{28A0092B-C50C-407E-A947-70E740481C1C}">
                          <a14:useLocalDpi xmlns:a14="http://schemas.microsoft.com/office/drawing/2010/main" val="0"/>
                        </a:ext>
                      </a:extLst>
                    </a:blip>
                    <a:stretch>
                      <a:fillRect/>
                    </a:stretch>
                  </pic:blipFill>
                  <pic:spPr>
                    <a:xfrm>
                      <a:off x="0" y="0"/>
                      <a:ext cx="4596948" cy="5179736"/>
                    </a:xfrm>
                    <a:prstGeom prst="rect">
                      <a:avLst/>
                    </a:prstGeom>
                  </pic:spPr>
                </pic:pic>
              </a:graphicData>
            </a:graphic>
          </wp:inline>
        </w:drawing>
      </w:r>
    </w:p>
    <w:p w14:paraId="3748DCA4" w14:textId="77777777" w:rsidR="000B6850" w:rsidRPr="00AA518B" w:rsidRDefault="000B6850" w:rsidP="000B6850">
      <w:pPr>
        <w:tabs>
          <w:tab w:val="left" w:pos="993"/>
        </w:tabs>
        <w:jc w:val="both"/>
        <w:rPr>
          <w:b/>
        </w:rPr>
      </w:pPr>
      <w:r>
        <w:rPr>
          <w:b/>
        </w:rPr>
        <w:t>Настройка выгружаемых документов</w:t>
      </w:r>
    </w:p>
    <w:p w14:paraId="01456064" w14:textId="77777777" w:rsidR="00F8221F" w:rsidRDefault="00F8221F" w:rsidP="0044018E">
      <w:pPr>
        <w:pStyle w:val="a3"/>
        <w:numPr>
          <w:ilvl w:val="0"/>
          <w:numId w:val="17"/>
        </w:numPr>
        <w:tabs>
          <w:tab w:val="left" w:pos="993"/>
        </w:tabs>
        <w:ind w:left="0" w:firstLine="709"/>
        <w:jc w:val="both"/>
      </w:pPr>
      <w:r>
        <w:t xml:space="preserve">Поле «Точка актуальности выгрузки» - дата, меньше которой </w:t>
      </w:r>
      <w:r w:rsidR="00922813">
        <w:t>документы</w:t>
      </w:r>
      <w:r>
        <w:t xml:space="preserve"> из 1С выгружаться на сайт не будут;</w:t>
      </w:r>
    </w:p>
    <w:p w14:paraId="5D8F91E6" w14:textId="77777777" w:rsidR="00F8221F" w:rsidRDefault="00F8221F" w:rsidP="0044018E">
      <w:pPr>
        <w:pStyle w:val="a3"/>
        <w:numPr>
          <w:ilvl w:val="0"/>
          <w:numId w:val="17"/>
        </w:numPr>
        <w:tabs>
          <w:tab w:val="left" w:pos="993"/>
        </w:tabs>
        <w:ind w:left="0" w:firstLine="709"/>
        <w:jc w:val="both"/>
      </w:pPr>
      <w:r>
        <w:t xml:space="preserve">«Количество </w:t>
      </w:r>
      <w:r w:rsidR="00736329">
        <w:t>контейнеров</w:t>
      </w:r>
      <w:r>
        <w:t xml:space="preserve"> в пакете» - поле, в котором указывается, сколько </w:t>
      </w:r>
      <w:r w:rsidR="00736329">
        <w:t xml:space="preserve">контейнеров документов </w:t>
      </w:r>
      <w:r>
        <w:t xml:space="preserve"> будет в одном пакете;</w:t>
      </w:r>
    </w:p>
    <w:p w14:paraId="67DD1FE3" w14:textId="77777777" w:rsidR="000B6850" w:rsidRDefault="000B6850" w:rsidP="0044018E">
      <w:pPr>
        <w:pStyle w:val="a3"/>
        <w:numPr>
          <w:ilvl w:val="0"/>
          <w:numId w:val="17"/>
        </w:numPr>
        <w:tabs>
          <w:tab w:val="left" w:pos="993"/>
        </w:tabs>
        <w:ind w:left="0" w:firstLine="709"/>
        <w:jc w:val="both"/>
      </w:pPr>
      <w:r>
        <w:t>Если стоит флажок «Выгружать офлайн документы», то будут выгружены все заказы, в том числе и те, которые не были созданы на сайте.</w:t>
      </w:r>
    </w:p>
    <w:p w14:paraId="291D2C05" w14:textId="77777777" w:rsidR="000B6850" w:rsidRDefault="000B6850" w:rsidP="000B6850">
      <w:pPr>
        <w:pStyle w:val="a3"/>
        <w:tabs>
          <w:tab w:val="left" w:pos="993"/>
        </w:tabs>
        <w:ind w:left="709"/>
      </w:pPr>
    </w:p>
    <w:p w14:paraId="5F2E8C83" w14:textId="77777777" w:rsidR="000B6850" w:rsidRPr="00AA518B" w:rsidRDefault="000B6850" w:rsidP="000B6850">
      <w:pPr>
        <w:tabs>
          <w:tab w:val="left" w:pos="993"/>
        </w:tabs>
        <w:jc w:val="both"/>
        <w:rPr>
          <w:b/>
        </w:rPr>
      </w:pPr>
      <w:r>
        <w:rPr>
          <w:b/>
        </w:rPr>
        <w:lastRenderedPageBreak/>
        <w:t>Настройка загружаемых документов</w:t>
      </w:r>
    </w:p>
    <w:p w14:paraId="17D16F7C" w14:textId="77777777" w:rsidR="000B6850" w:rsidRDefault="000B6850" w:rsidP="000B6850">
      <w:pPr>
        <w:pStyle w:val="a3"/>
        <w:numPr>
          <w:ilvl w:val="0"/>
          <w:numId w:val="17"/>
        </w:numPr>
        <w:tabs>
          <w:tab w:val="left" w:pos="993"/>
        </w:tabs>
        <w:ind w:left="0" w:firstLine="709"/>
        <w:jc w:val="both"/>
      </w:pPr>
      <w:r>
        <w:t>Если стоит флажок «Не редактировать документы», то повторно загружаемые документы в 1С не будут изменены;</w:t>
      </w:r>
    </w:p>
    <w:p w14:paraId="58AE9F1E" w14:textId="77777777" w:rsidR="000B6850" w:rsidRDefault="000B6850" w:rsidP="000B6850">
      <w:pPr>
        <w:pStyle w:val="a3"/>
        <w:numPr>
          <w:ilvl w:val="0"/>
          <w:numId w:val="17"/>
        </w:numPr>
        <w:tabs>
          <w:tab w:val="left" w:pos="993"/>
        </w:tabs>
        <w:ind w:left="0" w:firstLine="709"/>
        <w:jc w:val="both"/>
      </w:pPr>
      <w:r>
        <w:t>Если стоит флаг «</w:t>
      </w:r>
      <w:r w:rsidRPr="000B6850">
        <w:t>Если у документов есть скидка, то в документы она попадает как ручная скидка</w:t>
      </w:r>
      <w:r>
        <w:t xml:space="preserve">», то если в заказе на сайте есть скидка на товар, то попадая в 1С, цена товара пересчитывается, высчитывается процент скидки и подставляется как % ручной скидки. Могут быть погрешности. </w:t>
      </w:r>
    </w:p>
    <w:p w14:paraId="3E1B2F25" w14:textId="77777777" w:rsidR="00556E10" w:rsidRDefault="00556E10" w:rsidP="00556E10">
      <w:pPr>
        <w:pStyle w:val="a3"/>
        <w:tabs>
          <w:tab w:val="left" w:pos="993"/>
        </w:tabs>
        <w:ind w:left="709"/>
        <w:jc w:val="both"/>
      </w:pPr>
    </w:p>
    <w:p w14:paraId="33EC71D6" w14:textId="77777777" w:rsidR="00556E10" w:rsidRPr="00556E10" w:rsidRDefault="00556E10" w:rsidP="00556E10">
      <w:pPr>
        <w:tabs>
          <w:tab w:val="left" w:pos="993"/>
        </w:tabs>
        <w:jc w:val="both"/>
        <w:rPr>
          <w:b/>
        </w:rPr>
      </w:pPr>
      <w:r w:rsidRPr="00556E10">
        <w:rPr>
          <w:b/>
        </w:rPr>
        <w:t>Постоянные данные для физических лиц</w:t>
      </w:r>
    </w:p>
    <w:p w14:paraId="10D7FEF4" w14:textId="77777777" w:rsidR="000B6850" w:rsidRDefault="00556E10" w:rsidP="00556E10">
      <w:pPr>
        <w:tabs>
          <w:tab w:val="left" w:pos="993"/>
        </w:tabs>
        <w:ind w:firstLine="709"/>
        <w:jc w:val="both"/>
      </w:pPr>
      <w:r>
        <w:t>Если не нужно создавать контрагента, когда контрагент является физическим лицом, а нужно, чтобы подставлялся предопределенный, то необходимо указать контрагента и соглашение в соответствующем разделе.</w:t>
      </w:r>
    </w:p>
    <w:p w14:paraId="495C92CF" w14:textId="77777777" w:rsidR="00556E10" w:rsidRDefault="00556E10" w:rsidP="00556E10">
      <w:pPr>
        <w:tabs>
          <w:tab w:val="left" w:pos="993"/>
        </w:tabs>
        <w:ind w:firstLine="709"/>
        <w:jc w:val="both"/>
      </w:pPr>
    </w:p>
    <w:p w14:paraId="7F78E391" w14:textId="77777777" w:rsidR="00556E10" w:rsidRDefault="00556E10" w:rsidP="00556E10">
      <w:pPr>
        <w:tabs>
          <w:tab w:val="left" w:pos="1134"/>
        </w:tabs>
        <w:jc w:val="both"/>
      </w:pPr>
      <w:r w:rsidRPr="00556E10">
        <w:rPr>
          <w:b/>
        </w:rPr>
        <w:t>Загрузка новых товаров в 1С по данным из документов</w:t>
      </w:r>
    </w:p>
    <w:p w14:paraId="5BBF1FBE" w14:textId="77777777" w:rsidR="00556E10" w:rsidRDefault="00556E10" w:rsidP="0044018E">
      <w:pPr>
        <w:tabs>
          <w:tab w:val="left" w:pos="1134"/>
        </w:tabs>
        <w:ind w:firstLine="709"/>
        <w:jc w:val="both"/>
      </w:pPr>
      <w:r>
        <w:t xml:space="preserve">Если во время загрузки документов товар не удается идентифицировать, то создается новый. В группе </w:t>
      </w:r>
      <w:proofErr w:type="gramStart"/>
      <w:r>
        <w:t>указывается</w:t>
      </w:r>
      <w:proofErr w:type="gramEnd"/>
      <w:r>
        <w:t xml:space="preserve"> где будет храниться эта номенклатура, также вид номенклатуры, который присваивается новой номенклатуре.</w:t>
      </w:r>
    </w:p>
    <w:p w14:paraId="4E31B5C8" w14:textId="77777777" w:rsidR="00556E10" w:rsidRDefault="00556E10" w:rsidP="0044018E">
      <w:pPr>
        <w:tabs>
          <w:tab w:val="left" w:pos="1134"/>
        </w:tabs>
        <w:ind w:firstLine="709"/>
        <w:jc w:val="both"/>
      </w:pPr>
    </w:p>
    <w:p w14:paraId="641799DD" w14:textId="77777777" w:rsidR="00556E10" w:rsidRDefault="00556E10" w:rsidP="0044018E">
      <w:pPr>
        <w:pStyle w:val="a3"/>
        <w:tabs>
          <w:tab w:val="left" w:pos="993"/>
        </w:tabs>
        <w:ind w:left="0" w:firstLine="709"/>
        <w:jc w:val="both"/>
      </w:pPr>
      <w:r>
        <w:t xml:space="preserve">При нажатии на кнопку «Настроить загружаемые документы» откроется окно, в котором можно дополнительно настроить загружаемые документы. </w:t>
      </w:r>
      <w:r w:rsidR="00A76CA6">
        <w:t>Например, заполнение отдельных реквизитов.</w:t>
      </w:r>
    </w:p>
    <w:p w14:paraId="787695D0" w14:textId="77777777" w:rsidR="00556E10" w:rsidRDefault="00556E10" w:rsidP="0044018E">
      <w:pPr>
        <w:pStyle w:val="a3"/>
        <w:tabs>
          <w:tab w:val="left" w:pos="993"/>
        </w:tabs>
        <w:ind w:left="0" w:firstLine="709"/>
        <w:jc w:val="both"/>
      </w:pPr>
    </w:p>
    <w:p w14:paraId="785E474B" w14:textId="77777777" w:rsidR="00556E10" w:rsidRDefault="00556E10" w:rsidP="0044018E">
      <w:pPr>
        <w:pStyle w:val="a3"/>
        <w:tabs>
          <w:tab w:val="left" w:pos="993"/>
        </w:tabs>
        <w:ind w:left="0" w:firstLine="709"/>
        <w:jc w:val="both"/>
      </w:pPr>
      <w:r>
        <w:t>При нажатии на кнопку «</w:t>
      </w:r>
      <w:r w:rsidRPr="00556E10">
        <w:t>Настроить загружаемых контрагентов в документах</w:t>
      </w:r>
      <w:r>
        <w:t xml:space="preserve">» откроется окно, в котором можно дополнительно настроить загружаемые </w:t>
      </w:r>
      <w:r w:rsidR="00A76CA6">
        <w:t>контрагентов</w:t>
      </w:r>
      <w:r>
        <w:t xml:space="preserve">. </w:t>
      </w:r>
      <w:r w:rsidR="00A76CA6">
        <w:t xml:space="preserve"> Например, алгоритм </w:t>
      </w:r>
      <w:proofErr w:type="gramStart"/>
      <w:r w:rsidR="00A76CA6">
        <w:t>идентификации..</w:t>
      </w:r>
      <w:proofErr w:type="gramEnd"/>
    </w:p>
    <w:p w14:paraId="53E1F677" w14:textId="77777777" w:rsidR="00A76CA6" w:rsidRDefault="00A76CA6" w:rsidP="00556E10">
      <w:pPr>
        <w:pStyle w:val="a3"/>
        <w:tabs>
          <w:tab w:val="left" w:pos="993"/>
        </w:tabs>
        <w:ind w:left="0" w:firstLine="709"/>
      </w:pPr>
    </w:p>
    <w:p w14:paraId="1EB91491" w14:textId="77777777" w:rsidR="00A76CA6" w:rsidRDefault="00A76CA6">
      <w:r>
        <w:br w:type="page"/>
      </w:r>
    </w:p>
    <w:p w14:paraId="3D56B047" w14:textId="77777777" w:rsidR="00A76CA6" w:rsidRPr="00A76CA6" w:rsidRDefault="00A76CA6" w:rsidP="00A76CA6">
      <w:pPr>
        <w:ind w:firstLine="709"/>
        <w:rPr>
          <w:b/>
        </w:rPr>
      </w:pPr>
      <w:r w:rsidRPr="00A76CA6">
        <w:rPr>
          <w:b/>
        </w:rPr>
        <w:lastRenderedPageBreak/>
        <w:t>Вкладка «Заказы»</w:t>
      </w:r>
    </w:p>
    <w:p w14:paraId="41B57713" w14:textId="77777777" w:rsidR="00A76CA6" w:rsidRDefault="00A76CA6" w:rsidP="00A76CA6">
      <w:pPr>
        <w:tabs>
          <w:tab w:val="left" w:pos="1134"/>
        </w:tabs>
        <w:jc w:val="center"/>
      </w:pPr>
      <w:r>
        <w:rPr>
          <w:noProof/>
          <w:lang w:eastAsia="ru-RU"/>
        </w:rPr>
        <w:drawing>
          <wp:inline distT="0" distB="0" distL="0" distR="0" wp14:anchorId="153F2C26" wp14:editId="338D6EFE">
            <wp:extent cx="5457978" cy="4257281"/>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38">
                      <a:extLst>
                        <a:ext uri="{28A0092B-C50C-407E-A947-70E740481C1C}">
                          <a14:useLocalDpi xmlns:a14="http://schemas.microsoft.com/office/drawing/2010/main" val="0"/>
                        </a:ext>
                      </a:extLst>
                    </a:blip>
                    <a:stretch>
                      <a:fillRect/>
                    </a:stretch>
                  </pic:blipFill>
                  <pic:spPr>
                    <a:xfrm>
                      <a:off x="0" y="0"/>
                      <a:ext cx="5455606" cy="4255430"/>
                    </a:xfrm>
                    <a:prstGeom prst="rect">
                      <a:avLst/>
                    </a:prstGeom>
                  </pic:spPr>
                </pic:pic>
              </a:graphicData>
            </a:graphic>
          </wp:inline>
        </w:drawing>
      </w:r>
    </w:p>
    <w:p w14:paraId="69A5E13A" w14:textId="77777777" w:rsidR="00A76CA6" w:rsidRDefault="00A76CA6" w:rsidP="0044018E">
      <w:pPr>
        <w:tabs>
          <w:tab w:val="left" w:pos="1134"/>
        </w:tabs>
        <w:ind w:firstLine="709"/>
        <w:jc w:val="both"/>
      </w:pPr>
      <w:r>
        <w:t>По кнопке «</w:t>
      </w:r>
      <w:r w:rsidRPr="00A76CA6">
        <w:t>Настроить соответствия статусов заказов</w:t>
      </w:r>
      <w:r>
        <w:t>» откроется окно, где можно настроить связку статус заказа на сайте с данными 1С. В качестве источника данных 1С могут быть или статусы заказов или состояния заказов или свойства заказов</w:t>
      </w:r>
    </w:p>
    <w:p w14:paraId="1BBE594C" w14:textId="77777777" w:rsidR="00A76CA6" w:rsidRDefault="00A76CA6" w:rsidP="0044018E">
      <w:pPr>
        <w:tabs>
          <w:tab w:val="left" w:pos="1134"/>
        </w:tabs>
        <w:ind w:firstLine="709"/>
        <w:jc w:val="both"/>
      </w:pPr>
      <w:r>
        <w:t>По кнопке «</w:t>
      </w:r>
      <w:r w:rsidRPr="00A76CA6">
        <w:t>Настроить соответствия служб доставки заказов</w:t>
      </w:r>
      <w:r>
        <w:t>» откроется окно, где можно настроить связку службы доставки на сайте с данными 1С. В качестве источника данных 1С могут быть или способы доставки заказов или свойства заказов</w:t>
      </w:r>
    </w:p>
    <w:p w14:paraId="7074694F" w14:textId="77777777" w:rsidR="0044018E" w:rsidRDefault="0044018E" w:rsidP="0044018E">
      <w:pPr>
        <w:pStyle w:val="a3"/>
        <w:tabs>
          <w:tab w:val="left" w:pos="993"/>
        </w:tabs>
        <w:ind w:left="0" w:firstLine="709"/>
        <w:jc w:val="both"/>
      </w:pPr>
      <w:r>
        <w:t xml:space="preserve">Можно указать отборы, по которым заказы выгружаются из 1С.  Отборы можно добавить свои. </w:t>
      </w:r>
    </w:p>
    <w:p w14:paraId="3CF8FE73" w14:textId="77777777" w:rsidR="00A76CA6" w:rsidRDefault="0044018E" w:rsidP="0044018E">
      <w:pPr>
        <w:pStyle w:val="a3"/>
        <w:tabs>
          <w:tab w:val="left" w:pos="993"/>
        </w:tabs>
        <w:ind w:left="709"/>
        <w:jc w:val="both"/>
      </w:pPr>
      <w:r>
        <w:t xml:space="preserve"> </w:t>
      </w:r>
    </w:p>
    <w:p w14:paraId="37465A45" w14:textId="77777777" w:rsidR="000B6850" w:rsidRDefault="000B6850" w:rsidP="0044018E">
      <w:pPr>
        <w:ind w:firstLine="709"/>
        <w:jc w:val="both"/>
      </w:pPr>
      <w:r>
        <w:t xml:space="preserve">В группе элементов «Настройки отмена </w:t>
      </w:r>
      <w:proofErr w:type="gramStart"/>
      <w:r>
        <w:t>заказов»(</w:t>
      </w:r>
      <w:proofErr w:type="gramEnd"/>
      <w:r>
        <w:t xml:space="preserve">если есть такое поле) задаются соответствия причины отмены заказа. </w:t>
      </w:r>
    </w:p>
    <w:p w14:paraId="2101D066" w14:textId="77777777" w:rsidR="00A76CA6" w:rsidRDefault="00A76CA6">
      <w:r>
        <w:br w:type="page"/>
      </w:r>
    </w:p>
    <w:p w14:paraId="5DA4AFE5" w14:textId="77777777" w:rsidR="00A76CA6" w:rsidRDefault="00A76CA6" w:rsidP="00A76CA6">
      <w:pPr>
        <w:ind w:firstLine="709"/>
        <w:rPr>
          <w:b/>
        </w:rPr>
      </w:pPr>
      <w:r w:rsidRPr="00A76CA6">
        <w:rPr>
          <w:b/>
        </w:rPr>
        <w:lastRenderedPageBreak/>
        <w:t>Вкладка «</w:t>
      </w:r>
      <w:r>
        <w:rPr>
          <w:b/>
        </w:rPr>
        <w:t>Оплаты</w:t>
      </w:r>
      <w:r w:rsidRPr="00A76CA6">
        <w:rPr>
          <w:b/>
        </w:rPr>
        <w:t>»</w:t>
      </w:r>
    </w:p>
    <w:p w14:paraId="11FCD20A" w14:textId="77777777" w:rsidR="00A76CA6" w:rsidRDefault="00A76CA6" w:rsidP="00A76CA6">
      <w:pPr>
        <w:jc w:val="center"/>
        <w:rPr>
          <w:b/>
        </w:rPr>
      </w:pPr>
      <w:r>
        <w:rPr>
          <w:b/>
          <w:noProof/>
          <w:lang w:eastAsia="ru-RU"/>
        </w:rPr>
        <w:drawing>
          <wp:inline distT="0" distB="0" distL="0" distR="0" wp14:anchorId="53E7E129" wp14:editId="01B5C867">
            <wp:extent cx="5118911" cy="4444779"/>
            <wp:effectExtent l="0" t="0" r="571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39">
                      <a:extLst>
                        <a:ext uri="{28A0092B-C50C-407E-A947-70E740481C1C}">
                          <a14:useLocalDpi xmlns:a14="http://schemas.microsoft.com/office/drawing/2010/main" val="0"/>
                        </a:ext>
                      </a:extLst>
                    </a:blip>
                    <a:stretch>
                      <a:fillRect/>
                    </a:stretch>
                  </pic:blipFill>
                  <pic:spPr>
                    <a:xfrm>
                      <a:off x="0" y="0"/>
                      <a:ext cx="5124534" cy="4449662"/>
                    </a:xfrm>
                    <a:prstGeom prst="rect">
                      <a:avLst/>
                    </a:prstGeom>
                  </pic:spPr>
                </pic:pic>
              </a:graphicData>
            </a:graphic>
          </wp:inline>
        </w:drawing>
      </w:r>
    </w:p>
    <w:p w14:paraId="2B12880D" w14:textId="77777777" w:rsidR="00A76CA6" w:rsidRDefault="00A76CA6" w:rsidP="0044018E">
      <w:pPr>
        <w:pStyle w:val="a3"/>
        <w:numPr>
          <w:ilvl w:val="0"/>
          <w:numId w:val="18"/>
        </w:numPr>
        <w:tabs>
          <w:tab w:val="left" w:pos="993"/>
        </w:tabs>
        <w:ind w:left="0" w:firstLine="709"/>
        <w:jc w:val="both"/>
      </w:pPr>
      <w:r>
        <w:t xml:space="preserve">Если стоит флажок «Загрузка </w:t>
      </w:r>
      <w:proofErr w:type="gramStart"/>
      <w:r>
        <w:t>оплат »</w:t>
      </w:r>
      <w:proofErr w:type="gramEnd"/>
      <w:r>
        <w:t>, то в 1С на основе оплаты на сайте будет создан или приходный кассовый ордер или оплата по платежной карте(в зависимости от типа оплаты)</w:t>
      </w:r>
      <w:r w:rsidR="0044018E">
        <w:t>;</w:t>
      </w:r>
    </w:p>
    <w:p w14:paraId="00FA19F7" w14:textId="77777777" w:rsidR="0044018E" w:rsidRDefault="0044018E" w:rsidP="0044018E">
      <w:pPr>
        <w:pStyle w:val="a3"/>
        <w:numPr>
          <w:ilvl w:val="0"/>
          <w:numId w:val="18"/>
        </w:numPr>
        <w:tabs>
          <w:tab w:val="left" w:pos="993"/>
        </w:tabs>
        <w:ind w:left="0" w:firstLine="709"/>
        <w:jc w:val="both"/>
      </w:pPr>
      <w:r>
        <w:t>С помощью кнопки «</w:t>
      </w:r>
      <w:r w:rsidRPr="0044018E">
        <w:t>Ограничение загрузки оплат по видам</w:t>
      </w:r>
      <w:r>
        <w:t>» можно указать, какого типа оплаты будут загружаться в 1С;</w:t>
      </w:r>
    </w:p>
    <w:p w14:paraId="15C2D7E6" w14:textId="77777777" w:rsidR="0044018E" w:rsidRDefault="0044018E" w:rsidP="0044018E">
      <w:pPr>
        <w:pStyle w:val="a3"/>
        <w:numPr>
          <w:ilvl w:val="0"/>
          <w:numId w:val="18"/>
        </w:numPr>
        <w:tabs>
          <w:tab w:val="left" w:pos="993"/>
        </w:tabs>
        <w:ind w:left="0" w:firstLine="709"/>
        <w:jc w:val="both"/>
      </w:pPr>
      <w:r>
        <w:t>Если стоит флажок «Проводить, если оплачен на сайте», то если заказ оплатили на сайте – в 1С документ оплаты  будет проведен.</w:t>
      </w:r>
    </w:p>
    <w:p w14:paraId="6EE14AC0" w14:textId="77777777" w:rsidR="00A76CA6" w:rsidRDefault="00A76CA6" w:rsidP="0044018E">
      <w:pPr>
        <w:pStyle w:val="a3"/>
        <w:tabs>
          <w:tab w:val="left" w:pos="993"/>
        </w:tabs>
        <w:ind w:left="709"/>
        <w:jc w:val="both"/>
      </w:pPr>
    </w:p>
    <w:p w14:paraId="53FD95EE" w14:textId="77777777" w:rsidR="00A76CA6" w:rsidRDefault="00A76CA6" w:rsidP="0044018E">
      <w:pPr>
        <w:pStyle w:val="a3"/>
        <w:numPr>
          <w:ilvl w:val="0"/>
          <w:numId w:val="17"/>
        </w:numPr>
        <w:tabs>
          <w:tab w:val="left" w:pos="993"/>
        </w:tabs>
        <w:ind w:left="0" w:firstLine="709"/>
        <w:jc w:val="both"/>
      </w:pPr>
      <w:r>
        <w:t>Если стоит флажок «Выгружать оплаты», то будут выгружены оплаты.</w:t>
      </w:r>
    </w:p>
    <w:p w14:paraId="426DBC87" w14:textId="77777777" w:rsidR="00A76CA6" w:rsidRDefault="00A76CA6" w:rsidP="00A76CA6">
      <w:pPr>
        <w:pStyle w:val="a3"/>
        <w:tabs>
          <w:tab w:val="left" w:pos="993"/>
        </w:tabs>
        <w:ind w:left="709"/>
      </w:pPr>
    </w:p>
    <w:p w14:paraId="06E6648F" w14:textId="77777777" w:rsidR="0044018E" w:rsidRDefault="0044018E" w:rsidP="0044018E">
      <w:pPr>
        <w:pStyle w:val="a3"/>
        <w:tabs>
          <w:tab w:val="left" w:pos="993"/>
        </w:tabs>
        <w:ind w:left="0" w:firstLine="709"/>
        <w:jc w:val="both"/>
      </w:pPr>
      <w:r>
        <w:t xml:space="preserve">Можно указать отборы, по которым оплаты выгружаются из 1С. Отборы можно добавить свои. </w:t>
      </w:r>
    </w:p>
    <w:p w14:paraId="4FAC6970" w14:textId="77777777" w:rsidR="00A76CA6" w:rsidRDefault="00A76CA6" w:rsidP="00A76CA6">
      <w:pPr>
        <w:jc w:val="center"/>
        <w:rPr>
          <w:b/>
        </w:rPr>
      </w:pPr>
      <w:r>
        <w:rPr>
          <w:b/>
        </w:rPr>
        <w:br w:type="page"/>
      </w:r>
    </w:p>
    <w:p w14:paraId="2455BCF7" w14:textId="77777777" w:rsidR="00A76CA6" w:rsidRPr="00A76CA6" w:rsidRDefault="00A76CA6" w:rsidP="00A76CA6">
      <w:pPr>
        <w:ind w:firstLine="709"/>
        <w:rPr>
          <w:b/>
        </w:rPr>
      </w:pPr>
    </w:p>
    <w:p w14:paraId="083F09F4" w14:textId="77777777" w:rsidR="00A76CA6" w:rsidRPr="00A76CA6" w:rsidRDefault="00A76CA6" w:rsidP="00A76CA6">
      <w:pPr>
        <w:ind w:firstLine="709"/>
        <w:rPr>
          <w:b/>
        </w:rPr>
      </w:pPr>
      <w:r w:rsidRPr="00A76CA6">
        <w:rPr>
          <w:b/>
        </w:rPr>
        <w:t>Вкладка «</w:t>
      </w:r>
      <w:r>
        <w:rPr>
          <w:b/>
        </w:rPr>
        <w:t>Отгрузки</w:t>
      </w:r>
      <w:r w:rsidRPr="00A76CA6">
        <w:rPr>
          <w:b/>
        </w:rPr>
        <w:t>»</w:t>
      </w:r>
    </w:p>
    <w:p w14:paraId="756D8E49" w14:textId="77777777" w:rsidR="00A76CA6" w:rsidRDefault="0044018E" w:rsidP="0044018E">
      <w:pPr>
        <w:jc w:val="center"/>
      </w:pPr>
      <w:r>
        <w:rPr>
          <w:noProof/>
          <w:lang w:eastAsia="ru-RU"/>
        </w:rPr>
        <w:drawing>
          <wp:inline distT="0" distB="0" distL="0" distR="0" wp14:anchorId="35D5B71D" wp14:editId="62DEA701">
            <wp:extent cx="4206240" cy="3817764"/>
            <wp:effectExtent l="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40">
                      <a:extLst>
                        <a:ext uri="{28A0092B-C50C-407E-A947-70E740481C1C}">
                          <a14:useLocalDpi xmlns:a14="http://schemas.microsoft.com/office/drawing/2010/main" val="0"/>
                        </a:ext>
                      </a:extLst>
                    </a:blip>
                    <a:stretch>
                      <a:fillRect/>
                    </a:stretch>
                  </pic:blipFill>
                  <pic:spPr>
                    <a:xfrm>
                      <a:off x="0" y="0"/>
                      <a:ext cx="4206240" cy="3817764"/>
                    </a:xfrm>
                    <a:prstGeom prst="rect">
                      <a:avLst/>
                    </a:prstGeom>
                  </pic:spPr>
                </pic:pic>
              </a:graphicData>
            </a:graphic>
          </wp:inline>
        </w:drawing>
      </w:r>
    </w:p>
    <w:p w14:paraId="06F86CA7" w14:textId="77777777" w:rsidR="0044018E" w:rsidRDefault="0044018E" w:rsidP="0044018E">
      <w:pPr>
        <w:pStyle w:val="a3"/>
        <w:tabs>
          <w:tab w:val="left" w:pos="993"/>
        </w:tabs>
        <w:ind w:left="709"/>
      </w:pPr>
    </w:p>
    <w:p w14:paraId="036CE5F7" w14:textId="77777777" w:rsidR="00A76CA6" w:rsidRDefault="00A76CA6" w:rsidP="0044018E">
      <w:pPr>
        <w:pStyle w:val="a3"/>
        <w:numPr>
          <w:ilvl w:val="0"/>
          <w:numId w:val="18"/>
        </w:numPr>
        <w:tabs>
          <w:tab w:val="left" w:pos="993"/>
        </w:tabs>
        <w:ind w:left="0" w:firstLine="709"/>
        <w:jc w:val="both"/>
      </w:pPr>
      <w:r>
        <w:t>Если стоит флажок «Загрузка отгрузок», то в 1С на основе отгрузки на сайте будет создана отгрузка</w:t>
      </w:r>
      <w:r w:rsidR="0044018E">
        <w:t xml:space="preserve"> в 1С</w:t>
      </w:r>
      <w:r>
        <w:t>).</w:t>
      </w:r>
    </w:p>
    <w:p w14:paraId="03BED70D" w14:textId="77777777" w:rsidR="0044018E" w:rsidRDefault="0044018E" w:rsidP="0044018E">
      <w:pPr>
        <w:pStyle w:val="a3"/>
        <w:numPr>
          <w:ilvl w:val="0"/>
          <w:numId w:val="18"/>
        </w:numPr>
        <w:tabs>
          <w:tab w:val="left" w:pos="993"/>
        </w:tabs>
        <w:ind w:left="0" w:firstLine="709"/>
        <w:jc w:val="both"/>
      </w:pPr>
      <w:r>
        <w:t>Если стоит флажок «Проводить, если отгружен на сайте», то если отгрузка отгружена на сайте – в 1С она будет проведена.</w:t>
      </w:r>
    </w:p>
    <w:p w14:paraId="4B4CC88A" w14:textId="77777777" w:rsidR="0044018E" w:rsidRDefault="0044018E" w:rsidP="0044018E">
      <w:pPr>
        <w:pStyle w:val="a3"/>
        <w:tabs>
          <w:tab w:val="left" w:pos="993"/>
        </w:tabs>
        <w:ind w:left="0" w:firstLine="709"/>
        <w:jc w:val="both"/>
      </w:pPr>
    </w:p>
    <w:p w14:paraId="5BB64686" w14:textId="77777777" w:rsidR="00922813" w:rsidRPr="007A6AED" w:rsidRDefault="00922813" w:rsidP="0044018E">
      <w:pPr>
        <w:pStyle w:val="a3"/>
        <w:numPr>
          <w:ilvl w:val="0"/>
          <w:numId w:val="17"/>
        </w:numPr>
        <w:tabs>
          <w:tab w:val="left" w:pos="993"/>
        </w:tabs>
        <w:ind w:left="0" w:firstLine="709"/>
        <w:jc w:val="both"/>
      </w:pPr>
      <w:r>
        <w:t>Если стоит флажок «Выгружать отгрузки», то будут выгружены отгрузки.</w:t>
      </w:r>
    </w:p>
    <w:p w14:paraId="7ABC6E33" w14:textId="77777777" w:rsidR="00F8221F" w:rsidRDefault="00F8221F" w:rsidP="00F8221F">
      <w:pPr>
        <w:pStyle w:val="a3"/>
        <w:tabs>
          <w:tab w:val="left" w:pos="993"/>
        </w:tabs>
        <w:ind w:left="0" w:firstLine="709"/>
      </w:pPr>
    </w:p>
    <w:p w14:paraId="29DC8D78" w14:textId="77777777" w:rsidR="0044018E" w:rsidRDefault="0044018E" w:rsidP="0044018E">
      <w:pPr>
        <w:pStyle w:val="a3"/>
        <w:tabs>
          <w:tab w:val="left" w:pos="993"/>
        </w:tabs>
        <w:ind w:left="0" w:firstLine="709"/>
        <w:jc w:val="both"/>
      </w:pPr>
      <w:r>
        <w:t xml:space="preserve">Можно указать отборы, по которым отгрузки выгружаются из 1С. Отборы можно добавить свои. </w:t>
      </w:r>
    </w:p>
    <w:p w14:paraId="0D2C00A6" w14:textId="77777777" w:rsidR="00F8221F" w:rsidRDefault="00F8221F" w:rsidP="00F8221F">
      <w:pPr>
        <w:pStyle w:val="a3"/>
        <w:tabs>
          <w:tab w:val="left" w:pos="993"/>
        </w:tabs>
        <w:ind w:left="0" w:firstLine="709"/>
      </w:pPr>
    </w:p>
    <w:p w14:paraId="6C21A1CA" w14:textId="77777777" w:rsidR="00CD7DEF" w:rsidRDefault="00CD7DEF" w:rsidP="00CD7DEF">
      <w:pPr>
        <w:jc w:val="center"/>
        <w:rPr>
          <w:rFonts w:asciiTheme="majorHAnsi" w:eastAsiaTheme="majorEastAsia" w:hAnsiTheme="majorHAnsi" w:cstheme="majorBidi"/>
          <w:b/>
          <w:bCs/>
          <w:color w:val="4F81BD" w:themeColor="accent1"/>
          <w:sz w:val="26"/>
          <w:szCs w:val="26"/>
        </w:rPr>
      </w:pPr>
    </w:p>
    <w:p w14:paraId="6148B924" w14:textId="77777777" w:rsidR="0044018E" w:rsidRDefault="0044018E">
      <w:pPr>
        <w:rPr>
          <w:rFonts w:asciiTheme="majorHAnsi" w:eastAsiaTheme="majorEastAsia" w:hAnsiTheme="majorHAnsi" w:cstheme="majorBidi"/>
          <w:color w:val="243F60" w:themeColor="accent1" w:themeShade="7F"/>
        </w:rPr>
      </w:pPr>
      <w:r>
        <w:br w:type="page"/>
      </w:r>
    </w:p>
    <w:p w14:paraId="3DF39689" w14:textId="77777777" w:rsidR="00CD7DEF" w:rsidRPr="00CB1687" w:rsidRDefault="00A15BEE" w:rsidP="008158D4">
      <w:pPr>
        <w:pStyle w:val="5"/>
      </w:pPr>
      <w:bookmarkStart w:id="21" w:name="_Toc159950797"/>
      <w:r w:rsidRPr="00CB1687">
        <w:lastRenderedPageBreak/>
        <w:t>Кнопка «</w:t>
      </w:r>
      <w:r w:rsidR="008158D4">
        <w:t>Настроить реквизиты  загружаемых</w:t>
      </w:r>
      <w:r w:rsidR="00F8221F" w:rsidRPr="00CB1687">
        <w:t xml:space="preserve"> документ</w:t>
      </w:r>
      <w:r w:rsidR="008158D4">
        <w:t>ов</w:t>
      </w:r>
      <w:r w:rsidRPr="00CB1687">
        <w:t>»</w:t>
      </w:r>
      <w:bookmarkEnd w:id="21"/>
    </w:p>
    <w:p w14:paraId="44E2D44B" w14:textId="77777777" w:rsidR="00A15BEE" w:rsidRPr="00A15BEE" w:rsidRDefault="00A15BEE" w:rsidP="00A15BEE"/>
    <w:p w14:paraId="4CF728DF" w14:textId="77777777" w:rsidR="00A15BEE" w:rsidRPr="000F41EE" w:rsidRDefault="00A15BEE" w:rsidP="00A15BEE">
      <w:pPr>
        <w:ind w:firstLine="709"/>
        <w:jc w:val="both"/>
      </w:pPr>
      <w:r>
        <w:t>При нажатии в узле обмена на кнопку «</w:t>
      </w:r>
      <w:r w:rsidR="008158D4">
        <w:t>Настроить реквизиты загружаемых документов</w:t>
      </w:r>
      <w:r>
        <w:t xml:space="preserve">» открывается окно, в котором настраивается заполнение реквизитов загружаемых документов. При создании узла обмена соответствия загружаемых полей заполняются по умолчанию. </w:t>
      </w:r>
    </w:p>
    <w:p w14:paraId="40E7D4DE" w14:textId="77777777" w:rsidR="00A15BEE" w:rsidRDefault="00166512" w:rsidP="00A15BEE">
      <w:r>
        <w:rPr>
          <w:noProof/>
          <w:lang w:eastAsia="ru-RU"/>
        </w:rPr>
        <w:drawing>
          <wp:inline distT="0" distB="0" distL="0" distR="0" wp14:anchorId="12B9CF8C" wp14:editId="7D5BDCD6">
            <wp:extent cx="5940425" cy="3562350"/>
            <wp:effectExtent l="0" t="0" r="317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41">
                      <a:extLst>
                        <a:ext uri="{28A0092B-C50C-407E-A947-70E740481C1C}">
                          <a14:useLocalDpi xmlns:a14="http://schemas.microsoft.com/office/drawing/2010/main" val="0"/>
                        </a:ext>
                      </a:extLst>
                    </a:blip>
                    <a:stretch>
                      <a:fillRect/>
                    </a:stretch>
                  </pic:blipFill>
                  <pic:spPr>
                    <a:xfrm>
                      <a:off x="0" y="0"/>
                      <a:ext cx="5940425" cy="3562350"/>
                    </a:xfrm>
                    <a:prstGeom prst="rect">
                      <a:avLst/>
                    </a:prstGeom>
                  </pic:spPr>
                </pic:pic>
              </a:graphicData>
            </a:graphic>
          </wp:inline>
        </w:drawing>
      </w:r>
    </w:p>
    <w:p w14:paraId="18DE2B08" w14:textId="77777777" w:rsidR="00A15BEE" w:rsidRDefault="00A15BEE" w:rsidP="00A15BEE">
      <w:pPr>
        <w:ind w:firstLine="709"/>
        <w:jc w:val="both"/>
        <w:rPr>
          <w:b/>
        </w:rPr>
      </w:pPr>
    </w:p>
    <w:p w14:paraId="1E259857" w14:textId="77777777" w:rsidR="00A15BEE" w:rsidRPr="00D92BF0" w:rsidRDefault="00A15BEE" w:rsidP="00A15BEE">
      <w:pPr>
        <w:ind w:firstLine="709"/>
        <w:jc w:val="both"/>
        <w:rPr>
          <w:b/>
        </w:rPr>
      </w:pPr>
      <w:r w:rsidRPr="00D92BF0">
        <w:rPr>
          <w:b/>
        </w:rPr>
        <w:t>Левая верхняя таблица</w:t>
      </w:r>
    </w:p>
    <w:p w14:paraId="2352118E" w14:textId="77777777" w:rsidR="00A15BEE" w:rsidRDefault="00A15BEE" w:rsidP="00A15BEE">
      <w:pPr>
        <w:ind w:firstLine="709"/>
        <w:jc w:val="both"/>
      </w:pPr>
      <w:r>
        <w:t>В левой верхней таблице отображены все загружаемые документы. В таблице можно указать:</w:t>
      </w:r>
    </w:p>
    <w:p w14:paraId="1E784729" w14:textId="77777777" w:rsidR="00A15BEE" w:rsidRDefault="00A15BEE" w:rsidP="00A15BEE">
      <w:pPr>
        <w:pStyle w:val="a3"/>
        <w:numPr>
          <w:ilvl w:val="0"/>
          <w:numId w:val="19"/>
        </w:numPr>
        <w:jc w:val="both"/>
      </w:pPr>
      <w:r>
        <w:t xml:space="preserve">Какая дата документа подставляется: дата на момент загрузки документа в 1С или же </w:t>
      </w:r>
      <w:proofErr w:type="gramStart"/>
      <w:r>
        <w:t>с дата</w:t>
      </w:r>
      <w:proofErr w:type="gramEnd"/>
      <w:r>
        <w:t xml:space="preserve"> создания документа на сайте.</w:t>
      </w:r>
    </w:p>
    <w:p w14:paraId="074EA9D1" w14:textId="77777777" w:rsidR="00A15BEE" w:rsidRDefault="00A15BEE" w:rsidP="00A15BEE">
      <w:pPr>
        <w:pStyle w:val="a3"/>
        <w:numPr>
          <w:ilvl w:val="0"/>
          <w:numId w:val="19"/>
        </w:numPr>
        <w:jc w:val="both"/>
      </w:pPr>
      <w:r>
        <w:t>Откуда берется номер документа: подставляется автоматически из 1С или приходит с сайта</w:t>
      </w:r>
    </w:p>
    <w:p w14:paraId="6FD57A0F" w14:textId="77777777" w:rsidR="00A15BEE" w:rsidRDefault="00A15BEE" w:rsidP="00A15BEE">
      <w:pPr>
        <w:pStyle w:val="a3"/>
        <w:numPr>
          <w:ilvl w:val="0"/>
          <w:numId w:val="19"/>
        </w:numPr>
        <w:jc w:val="both"/>
      </w:pPr>
      <w:r>
        <w:t>Режим записи документа: записывать/проводить оперативно/проводить не оперативно.</w:t>
      </w:r>
    </w:p>
    <w:p w14:paraId="6BB8880F" w14:textId="77777777" w:rsidR="00A15BEE" w:rsidRDefault="00A15BEE" w:rsidP="00A15BEE">
      <w:pPr>
        <w:pStyle w:val="a3"/>
        <w:numPr>
          <w:ilvl w:val="0"/>
          <w:numId w:val="19"/>
        </w:numPr>
        <w:jc w:val="both"/>
      </w:pPr>
      <w:r>
        <w:t>Действия с отмененными документами: помечать на удаление/отменять проведение/ничего не делать. Если на документ есть ссылки, то документ не будет отменен.</w:t>
      </w:r>
    </w:p>
    <w:p w14:paraId="214895F8" w14:textId="77777777" w:rsidR="00A15BEE" w:rsidRDefault="00A15BEE" w:rsidP="00A15BEE">
      <w:pPr>
        <w:pStyle w:val="a3"/>
        <w:ind w:left="1069"/>
        <w:jc w:val="both"/>
      </w:pPr>
    </w:p>
    <w:p w14:paraId="78AE21EF" w14:textId="77777777" w:rsidR="00A15BEE" w:rsidRDefault="00A15BEE" w:rsidP="00A15BEE">
      <w:pPr>
        <w:pStyle w:val="a3"/>
        <w:ind w:left="1069"/>
        <w:jc w:val="both"/>
      </w:pPr>
    </w:p>
    <w:p w14:paraId="4B58BBAB" w14:textId="77777777" w:rsidR="00A544F6" w:rsidRDefault="00A544F6" w:rsidP="00A15BEE">
      <w:pPr>
        <w:ind w:left="709"/>
        <w:jc w:val="both"/>
        <w:rPr>
          <w:b/>
        </w:rPr>
      </w:pPr>
    </w:p>
    <w:p w14:paraId="2624740D" w14:textId="77777777" w:rsidR="00A544F6" w:rsidRDefault="00A544F6" w:rsidP="00A15BEE">
      <w:pPr>
        <w:ind w:left="709"/>
        <w:jc w:val="both"/>
        <w:rPr>
          <w:b/>
        </w:rPr>
      </w:pPr>
    </w:p>
    <w:p w14:paraId="5F84E3E6" w14:textId="77777777" w:rsidR="00A544F6" w:rsidRDefault="00A544F6" w:rsidP="00A15BEE">
      <w:pPr>
        <w:ind w:left="709"/>
        <w:jc w:val="both"/>
        <w:rPr>
          <w:b/>
        </w:rPr>
      </w:pPr>
    </w:p>
    <w:p w14:paraId="0827CBD8" w14:textId="77777777" w:rsidR="00A15BEE" w:rsidRPr="00D92BF0" w:rsidRDefault="00A15BEE" w:rsidP="00A15BEE">
      <w:pPr>
        <w:ind w:left="709"/>
        <w:jc w:val="both"/>
        <w:rPr>
          <w:b/>
        </w:rPr>
      </w:pPr>
      <w:r w:rsidRPr="00D92BF0">
        <w:rPr>
          <w:b/>
        </w:rPr>
        <w:lastRenderedPageBreak/>
        <w:t>Правая верхняя таблица</w:t>
      </w:r>
    </w:p>
    <w:p w14:paraId="79C3D669" w14:textId="77777777" w:rsidR="00A15BEE" w:rsidRDefault="00A15BEE" w:rsidP="00A15BEE">
      <w:pPr>
        <w:ind w:firstLine="709"/>
        <w:jc w:val="both"/>
      </w:pPr>
      <w:r>
        <w:t>В Правой верхней таблице отображаются все реквизиты указанного документа. Для того чтобы реквизиты документа отобразились в таблице – необходимо нажать на кнопку «Настроить соответствия реквизитов», которая находится в верхней левой таблице.</w:t>
      </w:r>
    </w:p>
    <w:p w14:paraId="69057C25" w14:textId="77777777" w:rsidR="00A15BEE" w:rsidRDefault="00A15BEE" w:rsidP="00A15BEE">
      <w:pPr>
        <w:ind w:firstLine="709"/>
        <w:jc w:val="both"/>
      </w:pPr>
      <w:r>
        <w:t>Тип данных заполнения реквизита может быть следующий:</w:t>
      </w:r>
    </w:p>
    <w:p w14:paraId="127876FA" w14:textId="77777777" w:rsidR="00A15BEE" w:rsidRDefault="00A15BEE" w:rsidP="00A15BEE">
      <w:pPr>
        <w:pStyle w:val="a3"/>
        <w:numPr>
          <w:ilvl w:val="0"/>
          <w:numId w:val="20"/>
        </w:numPr>
        <w:tabs>
          <w:tab w:val="left" w:pos="993"/>
        </w:tabs>
        <w:ind w:left="0" w:firstLine="709"/>
        <w:jc w:val="both"/>
      </w:pPr>
      <w:r w:rsidRPr="00D92BF0">
        <w:rPr>
          <w:b/>
        </w:rPr>
        <w:t xml:space="preserve">Из поля </w:t>
      </w:r>
      <w:r w:rsidRPr="00D92BF0">
        <w:rPr>
          <w:b/>
          <w:lang w:val="en-US"/>
        </w:rPr>
        <w:t>XML</w:t>
      </w:r>
      <w:r>
        <w:t xml:space="preserve">. Если выбран этот тип, тогда значение будет найдено по алгоритму, указанному в колонке «Значение». Как правило, алгоритмы реализованы на основании данных </w:t>
      </w:r>
      <w:r w:rsidRPr="00056235">
        <w:rPr>
          <w:lang w:val="en-US"/>
        </w:rPr>
        <w:t>XML</w:t>
      </w:r>
      <w:r>
        <w:t xml:space="preserve">. При указании этого типа в колонке «Значение» появляется предопределенный список значений алгоритмов </w:t>
      </w:r>
      <w:proofErr w:type="spellStart"/>
      <w:r>
        <w:t>алгоритмов</w:t>
      </w:r>
      <w:proofErr w:type="spellEnd"/>
      <w:r>
        <w:t>.</w:t>
      </w:r>
    </w:p>
    <w:p w14:paraId="32791F00" w14:textId="77777777" w:rsidR="00A15BEE" w:rsidRDefault="00A15BEE" w:rsidP="00A15BEE">
      <w:pPr>
        <w:pStyle w:val="a3"/>
        <w:numPr>
          <w:ilvl w:val="0"/>
          <w:numId w:val="20"/>
        </w:numPr>
        <w:tabs>
          <w:tab w:val="left" w:pos="993"/>
        </w:tabs>
        <w:ind w:left="0" w:firstLine="709"/>
        <w:jc w:val="both"/>
      </w:pPr>
      <w:r w:rsidRPr="00D92BF0">
        <w:rPr>
          <w:b/>
        </w:rPr>
        <w:t>Фиксированное значение.</w:t>
      </w:r>
      <w:r>
        <w:t xml:space="preserve"> Если выбран этот тип, тогда в реквизит документа будет подставляться указанное фиксированное значение. При указании этого типа данных, тип значения фиксированного значения определяется автоматически.</w:t>
      </w:r>
    </w:p>
    <w:p w14:paraId="6BA71618" w14:textId="77777777" w:rsidR="00A15BEE" w:rsidRDefault="00A15BEE" w:rsidP="00A15BEE">
      <w:pPr>
        <w:pStyle w:val="a3"/>
        <w:numPr>
          <w:ilvl w:val="0"/>
          <w:numId w:val="20"/>
        </w:numPr>
        <w:tabs>
          <w:tab w:val="left" w:pos="993"/>
        </w:tabs>
        <w:ind w:left="0" w:firstLine="709"/>
        <w:jc w:val="both"/>
      </w:pPr>
      <w:r w:rsidRPr="00B258AF">
        <w:rPr>
          <w:b/>
        </w:rPr>
        <w:t>Из дополнительных свойств документа (по наименованию).</w:t>
      </w:r>
      <w:r>
        <w:t xml:space="preserve"> При указании этого типа значение реквизита будет искаться по следующему алгоритму:</w:t>
      </w:r>
    </w:p>
    <w:p w14:paraId="0407816C" w14:textId="77777777" w:rsidR="00A15BEE" w:rsidRDefault="00A15BEE" w:rsidP="00A15BEE">
      <w:pPr>
        <w:pStyle w:val="a3"/>
        <w:numPr>
          <w:ilvl w:val="0"/>
          <w:numId w:val="21"/>
        </w:numPr>
        <w:tabs>
          <w:tab w:val="left" w:pos="993"/>
        </w:tabs>
        <w:jc w:val="both"/>
      </w:pPr>
      <w:r>
        <w:t xml:space="preserve">Смотрится – есть ли свойство </w:t>
      </w:r>
      <w:proofErr w:type="gramStart"/>
      <w:r>
        <w:t>документа(</w:t>
      </w:r>
      <w:proofErr w:type="gramEnd"/>
      <w:r>
        <w:t>задается в профилях обмена) с указанным наименованием, которое указывается в колонке «Значение».</w:t>
      </w:r>
    </w:p>
    <w:p w14:paraId="2EFCB286" w14:textId="77777777" w:rsidR="00A15BEE" w:rsidRDefault="00A15BEE" w:rsidP="00A15BEE">
      <w:pPr>
        <w:pStyle w:val="a3"/>
        <w:numPr>
          <w:ilvl w:val="0"/>
          <w:numId w:val="21"/>
        </w:numPr>
        <w:tabs>
          <w:tab w:val="left" w:pos="993"/>
        </w:tabs>
        <w:jc w:val="both"/>
      </w:pPr>
      <w:r>
        <w:t>Если такое свойство есть и оно заполнено, то определяется тип реквизита документа. Если их несколько(составное) – массив.</w:t>
      </w:r>
    </w:p>
    <w:p w14:paraId="2F59918D" w14:textId="77777777" w:rsidR="00A15BEE" w:rsidRDefault="00A15BEE" w:rsidP="00A15BEE">
      <w:pPr>
        <w:pStyle w:val="a3"/>
        <w:numPr>
          <w:ilvl w:val="0"/>
          <w:numId w:val="21"/>
        </w:numPr>
        <w:tabs>
          <w:tab w:val="left" w:pos="993"/>
        </w:tabs>
        <w:jc w:val="both"/>
      </w:pPr>
      <w:r>
        <w:t xml:space="preserve">Перебираются все элементы объектов 1С указанного типа </w:t>
      </w:r>
      <w:proofErr w:type="gramStart"/>
      <w:r>
        <w:t>объекта(</w:t>
      </w:r>
      <w:proofErr w:type="gramEnd"/>
      <w:r>
        <w:t>или нескольких). Первый найденный элемент, с наименованием, указанным в свойстве заказа, будет подставлен в реквизит.</w:t>
      </w:r>
    </w:p>
    <w:p w14:paraId="1A31A405" w14:textId="77777777" w:rsidR="00A15BEE" w:rsidRDefault="00A15BEE" w:rsidP="00A15BEE">
      <w:pPr>
        <w:pStyle w:val="a3"/>
        <w:numPr>
          <w:ilvl w:val="0"/>
          <w:numId w:val="20"/>
        </w:numPr>
        <w:tabs>
          <w:tab w:val="left" w:pos="993"/>
        </w:tabs>
        <w:ind w:left="0" w:firstLine="709"/>
        <w:jc w:val="both"/>
      </w:pPr>
      <w:r w:rsidRPr="00B258AF">
        <w:rPr>
          <w:b/>
        </w:rPr>
        <w:t>Из дополнительных свойств (по ид)</w:t>
      </w:r>
      <w:r>
        <w:t xml:space="preserve">. Примерно тоже самое, что и выше, но элемент ищется не по наименованию, а по уникальному идентификатору. Имеет смысл использовать в связке с </w:t>
      </w:r>
      <w:r>
        <w:rPr>
          <w:lang w:val="en-US"/>
        </w:rPr>
        <w:t>hl</w:t>
      </w:r>
      <w:r w:rsidRPr="00D92BF0">
        <w:t xml:space="preserve"> </w:t>
      </w:r>
      <w:proofErr w:type="spellStart"/>
      <w:r>
        <w:t>инфоблоками</w:t>
      </w:r>
      <w:proofErr w:type="spellEnd"/>
      <w:r>
        <w:t>, которые будут хранить значения выгруженных справочников.</w:t>
      </w:r>
    </w:p>
    <w:p w14:paraId="7D6E0677" w14:textId="77777777" w:rsidR="00DA296D" w:rsidRPr="00DA296D" w:rsidRDefault="0044018E" w:rsidP="00DA296D">
      <w:pPr>
        <w:pStyle w:val="a3"/>
        <w:numPr>
          <w:ilvl w:val="0"/>
          <w:numId w:val="20"/>
        </w:numPr>
        <w:tabs>
          <w:tab w:val="left" w:pos="993"/>
        </w:tabs>
        <w:ind w:left="0" w:firstLine="709"/>
        <w:jc w:val="both"/>
        <w:rPr>
          <w:b/>
        </w:rPr>
      </w:pPr>
      <w:r w:rsidRPr="0044018E">
        <w:rPr>
          <w:b/>
        </w:rPr>
        <w:t>&lt;Свой алгоритм&gt;</w:t>
      </w:r>
      <w:r>
        <w:t xml:space="preserve">. </w:t>
      </w:r>
      <w:r w:rsidR="00DA296D">
        <w:t xml:space="preserve"> Если указан свой алгоритм, то реквизит заполняется по указанному алгоритму.</w:t>
      </w:r>
    </w:p>
    <w:p w14:paraId="00FAFB58" w14:textId="77777777" w:rsidR="00A15BEE" w:rsidRDefault="00DA296D" w:rsidP="00DA296D">
      <w:pPr>
        <w:pStyle w:val="a3"/>
        <w:tabs>
          <w:tab w:val="left" w:pos="993"/>
        </w:tabs>
        <w:ind w:left="709"/>
        <w:jc w:val="both"/>
        <w:rPr>
          <w:b/>
        </w:rPr>
      </w:pPr>
      <w:r>
        <w:rPr>
          <w:b/>
        </w:rPr>
        <w:t xml:space="preserve"> </w:t>
      </w:r>
    </w:p>
    <w:p w14:paraId="3789190A" w14:textId="77777777" w:rsidR="00A15BEE" w:rsidRDefault="00A15BEE" w:rsidP="00A15BEE">
      <w:pPr>
        <w:pStyle w:val="a3"/>
        <w:jc w:val="both"/>
        <w:rPr>
          <w:b/>
        </w:rPr>
      </w:pPr>
      <w:r>
        <w:rPr>
          <w:b/>
        </w:rPr>
        <w:t>Левая нижняя</w:t>
      </w:r>
      <w:r w:rsidRPr="00B258AF">
        <w:rPr>
          <w:b/>
        </w:rPr>
        <w:t xml:space="preserve"> таблица</w:t>
      </w:r>
    </w:p>
    <w:p w14:paraId="219265B5" w14:textId="77777777" w:rsidR="00A15BEE" w:rsidRDefault="00A15BEE" w:rsidP="00A15BEE">
      <w:pPr>
        <w:ind w:firstLine="709"/>
        <w:jc w:val="both"/>
      </w:pPr>
      <w:r>
        <w:t xml:space="preserve">В нижней левой части документа отображены все заполняемые табличные части указанного документа (добавление новых табличных частей пока отключено). В колонке «Поле </w:t>
      </w:r>
      <w:r>
        <w:rPr>
          <w:lang w:val="en-US"/>
        </w:rPr>
        <w:t>XML</w:t>
      </w:r>
      <w:r>
        <w:t>» указывается наименование подчиненного элемента, из которого берутся данные. Если значение не заполнено – будет создана всего одна строка.</w:t>
      </w:r>
    </w:p>
    <w:p w14:paraId="0854A43A" w14:textId="77777777" w:rsidR="00A15BEE" w:rsidRDefault="00A15BEE" w:rsidP="00A15BEE">
      <w:pPr>
        <w:pStyle w:val="a3"/>
        <w:jc w:val="both"/>
        <w:rPr>
          <w:b/>
        </w:rPr>
      </w:pPr>
    </w:p>
    <w:p w14:paraId="322D05E2" w14:textId="77777777" w:rsidR="00A15BEE" w:rsidRDefault="00A15BEE" w:rsidP="00A15BEE">
      <w:pPr>
        <w:pStyle w:val="a3"/>
        <w:jc w:val="both"/>
        <w:rPr>
          <w:b/>
        </w:rPr>
      </w:pPr>
      <w:r>
        <w:rPr>
          <w:b/>
        </w:rPr>
        <w:t>Правая нижняя</w:t>
      </w:r>
      <w:r w:rsidRPr="00B258AF">
        <w:rPr>
          <w:b/>
        </w:rPr>
        <w:t xml:space="preserve"> таблица</w:t>
      </w:r>
    </w:p>
    <w:p w14:paraId="04478D84" w14:textId="77777777" w:rsidR="00A15BEE" w:rsidRDefault="00A15BEE" w:rsidP="00A15BEE">
      <w:pPr>
        <w:ind w:firstLine="709"/>
        <w:jc w:val="both"/>
      </w:pPr>
      <w:r>
        <w:t>В нижней правой части отображаются все реквизиты указанной табличной части документа. Для того чтобы реквизиты документа отобразились в таблице – необходимо нажать на кнопку «Настроить соответствия реквизитов», которая находится в нижней левой таблице.</w:t>
      </w:r>
    </w:p>
    <w:p w14:paraId="480CAF55" w14:textId="77777777" w:rsidR="00A15BEE" w:rsidRDefault="00A15BEE" w:rsidP="00A544F6">
      <w:pPr>
        <w:ind w:firstLine="709"/>
        <w:jc w:val="both"/>
        <w:rPr>
          <w:rFonts w:asciiTheme="majorHAnsi" w:hAnsiTheme="majorHAnsi"/>
        </w:rPr>
      </w:pPr>
      <w:r>
        <w:t xml:space="preserve">Заполняются реквизиты </w:t>
      </w:r>
      <w:proofErr w:type="gramStart"/>
      <w:r>
        <w:t>также,  как</w:t>
      </w:r>
      <w:proofErr w:type="gramEnd"/>
      <w:r>
        <w:t xml:space="preserve"> и реквизиты документа, с единственным отличием, что у табличной части больше предопределенных алгоритмов.</w:t>
      </w:r>
    </w:p>
    <w:p w14:paraId="29AF3A6E" w14:textId="77777777" w:rsidR="00A15BEE" w:rsidRPr="00D32978" w:rsidRDefault="00A15BEE" w:rsidP="00A15BEE">
      <w:pPr>
        <w:ind w:firstLine="851"/>
        <w:jc w:val="both"/>
        <w:rPr>
          <w:rFonts w:asciiTheme="majorHAnsi" w:hAnsiTheme="majorHAnsi"/>
        </w:rPr>
      </w:pPr>
    </w:p>
    <w:p w14:paraId="42614CAD" w14:textId="77777777" w:rsidR="00CD7DEF" w:rsidRDefault="00CD7DEF">
      <w:pPr>
        <w:rPr>
          <w:rFonts w:asciiTheme="majorHAnsi" w:eastAsiaTheme="majorEastAsia" w:hAnsiTheme="majorHAnsi" w:cstheme="majorBidi"/>
          <w:b/>
          <w:bCs/>
          <w:color w:val="4F81BD" w:themeColor="accent1"/>
          <w:sz w:val="26"/>
          <w:szCs w:val="26"/>
        </w:rPr>
      </w:pPr>
      <w:r>
        <w:br w:type="page"/>
      </w:r>
    </w:p>
    <w:p w14:paraId="29C763F6" w14:textId="77777777" w:rsidR="0044018E" w:rsidRDefault="0044018E" w:rsidP="0044018E">
      <w:pPr>
        <w:pStyle w:val="5"/>
      </w:pPr>
      <w:bookmarkStart w:id="22" w:name="_Toc159950798"/>
      <w:r w:rsidRPr="00CB1687">
        <w:lastRenderedPageBreak/>
        <w:t>Кнопка «</w:t>
      </w:r>
      <w:r w:rsidR="00DA296D" w:rsidRPr="00556E10">
        <w:t>Настроить загружаемых контрагентов в документах</w:t>
      </w:r>
      <w:r w:rsidRPr="00CB1687">
        <w:t>»</w:t>
      </w:r>
      <w:bookmarkEnd w:id="22"/>
    </w:p>
    <w:p w14:paraId="6152A969" w14:textId="77777777" w:rsidR="00DA296D" w:rsidRDefault="00DA296D" w:rsidP="00DA296D">
      <w:pPr>
        <w:ind w:firstLine="709"/>
        <w:jc w:val="both"/>
      </w:pPr>
    </w:p>
    <w:p w14:paraId="3B3A0134" w14:textId="77777777" w:rsidR="00DA296D" w:rsidRPr="00DA296D" w:rsidRDefault="00DA296D" w:rsidP="00DA296D">
      <w:pPr>
        <w:ind w:firstLine="709"/>
        <w:jc w:val="both"/>
      </w:pPr>
      <w:r>
        <w:t>На форме задаются настройки по идентификации контрагентов в заказах, а также настройки заполнения.</w:t>
      </w:r>
    </w:p>
    <w:p w14:paraId="3B4CFC7C" w14:textId="77777777" w:rsidR="00DA296D" w:rsidRDefault="00DA296D" w:rsidP="006B46E0">
      <w:pPr>
        <w:jc w:val="center"/>
      </w:pPr>
      <w:r>
        <w:rPr>
          <w:noProof/>
          <w:lang w:eastAsia="ru-RU"/>
        </w:rPr>
        <w:drawing>
          <wp:inline distT="0" distB="0" distL="0" distR="0" wp14:anchorId="4833F9AC" wp14:editId="0CFE261C">
            <wp:extent cx="3625795" cy="2832423"/>
            <wp:effectExtent l="0" t="0" r="0"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42">
                      <a:extLst>
                        <a:ext uri="{28A0092B-C50C-407E-A947-70E740481C1C}">
                          <a14:useLocalDpi xmlns:a14="http://schemas.microsoft.com/office/drawing/2010/main" val="0"/>
                        </a:ext>
                      </a:extLst>
                    </a:blip>
                    <a:stretch>
                      <a:fillRect/>
                    </a:stretch>
                  </pic:blipFill>
                  <pic:spPr>
                    <a:xfrm>
                      <a:off x="0" y="0"/>
                      <a:ext cx="3620833" cy="2828547"/>
                    </a:xfrm>
                    <a:prstGeom prst="rect">
                      <a:avLst/>
                    </a:prstGeom>
                  </pic:spPr>
                </pic:pic>
              </a:graphicData>
            </a:graphic>
          </wp:inline>
        </w:drawing>
      </w:r>
    </w:p>
    <w:p w14:paraId="137EFDA9" w14:textId="77777777" w:rsidR="00DA296D" w:rsidRDefault="00DA296D" w:rsidP="00DA296D">
      <w:pPr>
        <w:pStyle w:val="a3"/>
        <w:tabs>
          <w:tab w:val="left" w:pos="993"/>
        </w:tabs>
        <w:ind w:left="709"/>
      </w:pPr>
    </w:p>
    <w:p w14:paraId="09D6035B" w14:textId="77777777" w:rsidR="00DA296D" w:rsidRDefault="00DA296D" w:rsidP="006B46E0">
      <w:pPr>
        <w:pStyle w:val="a3"/>
        <w:numPr>
          <w:ilvl w:val="0"/>
          <w:numId w:val="22"/>
        </w:numPr>
        <w:tabs>
          <w:tab w:val="left" w:pos="993"/>
        </w:tabs>
        <w:ind w:left="0" w:firstLine="709"/>
        <w:jc w:val="both"/>
      </w:pPr>
      <w:r>
        <w:t>Если установлен признак «Не редактировать контрагентов пришедших с сайта», то если при обмене будет найден контрагент в 1С, он не обновится данными с сайта.</w:t>
      </w:r>
    </w:p>
    <w:p w14:paraId="724B6E0E" w14:textId="77777777" w:rsidR="00DA296D" w:rsidRDefault="00DA296D" w:rsidP="006B46E0">
      <w:pPr>
        <w:pStyle w:val="a3"/>
        <w:numPr>
          <w:ilvl w:val="0"/>
          <w:numId w:val="22"/>
        </w:numPr>
        <w:tabs>
          <w:tab w:val="left" w:pos="993"/>
        </w:tabs>
        <w:ind w:left="0" w:firstLine="709"/>
        <w:jc w:val="both"/>
      </w:pPr>
      <w:r>
        <w:t>Если стоит флаг «</w:t>
      </w:r>
      <w:r w:rsidRPr="00DA296D">
        <w:t>Подставлять ФИО в полное наименование контрагентов с типом физ. лицо</w:t>
      </w:r>
      <w:r>
        <w:t>», то для физических лиц полное наименование будет получаться как сумма полей Фамилия + Имя + Отчество.</w:t>
      </w:r>
    </w:p>
    <w:p w14:paraId="52CA1189" w14:textId="77777777" w:rsidR="006B46E0" w:rsidRDefault="006B46E0" w:rsidP="006B46E0">
      <w:pPr>
        <w:pStyle w:val="a3"/>
        <w:tabs>
          <w:tab w:val="left" w:pos="993"/>
        </w:tabs>
      </w:pPr>
    </w:p>
    <w:p w14:paraId="2D0F97C0" w14:textId="77777777" w:rsidR="00DA296D" w:rsidRDefault="006B46E0" w:rsidP="00DA296D">
      <w:pPr>
        <w:pStyle w:val="a3"/>
        <w:tabs>
          <w:tab w:val="left" w:pos="993"/>
        </w:tabs>
        <w:rPr>
          <w:b/>
        </w:rPr>
      </w:pPr>
      <w:r w:rsidRPr="006B46E0">
        <w:rPr>
          <w:b/>
        </w:rPr>
        <w:t>Способы идентификации</w:t>
      </w:r>
    </w:p>
    <w:p w14:paraId="4A3D7891" w14:textId="77777777" w:rsidR="006B46E0" w:rsidRDefault="006B46E0" w:rsidP="00DA296D">
      <w:pPr>
        <w:pStyle w:val="a3"/>
        <w:tabs>
          <w:tab w:val="left" w:pos="993"/>
        </w:tabs>
      </w:pPr>
    </w:p>
    <w:p w14:paraId="33472805" w14:textId="77777777" w:rsidR="00DA296D" w:rsidRDefault="00DA296D" w:rsidP="00DA296D">
      <w:pPr>
        <w:pStyle w:val="a3"/>
        <w:tabs>
          <w:tab w:val="left" w:pos="993"/>
        </w:tabs>
        <w:ind w:left="0" w:firstLine="709"/>
        <w:jc w:val="both"/>
      </w:pPr>
      <w:r>
        <w:t xml:space="preserve">В группа «Способы идентификации» задаются правила, по которым  ищется контрагент в базе 1С.  Порядок идентификации идет по порядку строк. Если по какому то признаку не найден контрагент, или найдено  несколько, то он заново начинает искать по следующему признаку. Если по всем признакам не было найдено ни одного контрагента, то будет создан новый. Если по какому то признаку было найдено 2 и </w:t>
      </w:r>
      <w:proofErr w:type="gramStart"/>
      <w:r>
        <w:t>более(</w:t>
      </w:r>
      <w:proofErr w:type="gramEnd"/>
      <w:r>
        <w:t xml:space="preserve">и не найдено по остальным), то  контрагент </w:t>
      </w:r>
      <w:r w:rsidR="006B46E0">
        <w:t xml:space="preserve">в документе </w:t>
      </w:r>
      <w:r>
        <w:t>не будет указан.</w:t>
      </w:r>
    </w:p>
    <w:p w14:paraId="4BD71D62" w14:textId="77777777" w:rsidR="00DA296D" w:rsidRDefault="00DA296D" w:rsidP="00DA296D">
      <w:pPr>
        <w:pStyle w:val="a3"/>
        <w:tabs>
          <w:tab w:val="left" w:pos="993"/>
        </w:tabs>
        <w:ind w:left="709"/>
      </w:pPr>
    </w:p>
    <w:p w14:paraId="168F2314" w14:textId="77777777" w:rsidR="00DA296D" w:rsidRDefault="00DA296D" w:rsidP="00DA296D">
      <w:pPr>
        <w:pStyle w:val="a3"/>
        <w:tabs>
          <w:tab w:val="left" w:pos="993"/>
        </w:tabs>
        <w:ind w:left="709"/>
      </w:pPr>
    </w:p>
    <w:p w14:paraId="0C416E04" w14:textId="77777777" w:rsidR="00DA296D" w:rsidRDefault="00DA296D" w:rsidP="00DA296D">
      <w:pPr>
        <w:pStyle w:val="a3"/>
        <w:rPr>
          <w:b/>
        </w:rPr>
      </w:pPr>
      <w:r>
        <w:rPr>
          <w:b/>
        </w:rPr>
        <w:t>Соответствие адресов контрагентов</w:t>
      </w:r>
    </w:p>
    <w:p w14:paraId="45264853" w14:textId="77777777" w:rsidR="00DA296D" w:rsidRDefault="00DA296D" w:rsidP="00DA296D">
      <w:pPr>
        <w:pStyle w:val="a3"/>
        <w:rPr>
          <w:b/>
        </w:rPr>
      </w:pPr>
    </w:p>
    <w:p w14:paraId="68B16CD2" w14:textId="77777777" w:rsidR="00DA296D" w:rsidRDefault="00DA296D" w:rsidP="006B46E0">
      <w:pPr>
        <w:ind w:firstLine="709"/>
        <w:jc w:val="both"/>
      </w:pPr>
      <w:r>
        <w:t xml:space="preserve">В табличных частях соответствий адресов контрагентов можно указать, какие виды контактной информации будут подставляться в адресах контрагентов в зависимости от поля </w:t>
      </w:r>
      <w:r>
        <w:rPr>
          <w:lang w:val="en-US"/>
        </w:rPr>
        <w:t>XML</w:t>
      </w:r>
      <w:r w:rsidRPr="00B10AB1">
        <w:t xml:space="preserve"> </w:t>
      </w:r>
      <w:r>
        <w:t xml:space="preserve">файла. Если указать одно и то же наименование поля в </w:t>
      </w:r>
      <w:r>
        <w:rPr>
          <w:lang w:val="en-US"/>
        </w:rPr>
        <w:t>XML</w:t>
      </w:r>
      <w:r>
        <w:t xml:space="preserve"> несколько </w:t>
      </w:r>
      <w:proofErr w:type="gramStart"/>
      <w:r>
        <w:t>раз</w:t>
      </w:r>
      <w:r w:rsidRPr="00B10AB1">
        <w:t xml:space="preserve"> </w:t>
      </w:r>
      <w:r>
        <w:t>,</w:t>
      </w:r>
      <w:proofErr w:type="gramEnd"/>
      <w:r>
        <w:t xml:space="preserve"> то контактная информация выгрузится для всех указанных видов контактной информации. Соответствия задаются как для юридических лиц, так и для физических.</w:t>
      </w:r>
    </w:p>
    <w:p w14:paraId="79A897DE" w14:textId="77777777" w:rsidR="00DA296D" w:rsidRDefault="00DA296D" w:rsidP="00DA296D"/>
    <w:p w14:paraId="53D708D9" w14:textId="77777777" w:rsidR="00A15BEE" w:rsidRDefault="00A15BEE" w:rsidP="00CB1687">
      <w:pPr>
        <w:pStyle w:val="4"/>
      </w:pPr>
      <w:bookmarkStart w:id="23" w:name="_Toc159950799"/>
      <w:r>
        <w:lastRenderedPageBreak/>
        <w:t>Выгрузка контрагентов</w:t>
      </w:r>
      <w:bookmarkEnd w:id="23"/>
    </w:p>
    <w:p w14:paraId="7B7B4791" w14:textId="77777777" w:rsidR="00A15BEE" w:rsidRDefault="00A15BEE" w:rsidP="00A15BEE"/>
    <w:p w14:paraId="4375849B" w14:textId="77777777" w:rsidR="006B46E0" w:rsidRDefault="00A15BEE" w:rsidP="006B46E0">
      <w:pPr>
        <w:ind w:firstLine="709"/>
        <w:jc w:val="both"/>
        <w:rPr>
          <w:noProof/>
          <w:lang w:eastAsia="ru-RU"/>
        </w:rPr>
      </w:pPr>
      <w:r>
        <w:t xml:space="preserve">Открыть окно настройки выгрузки контрагентов можно с помощью кнопки «Настроить» соответствующей группы настроек настройки обмена с сайтом. На форме указываются настройки по выгрузке контрагентов. </w:t>
      </w:r>
      <w:r w:rsidRPr="00CA2E83">
        <w:t xml:space="preserve"> </w:t>
      </w:r>
    </w:p>
    <w:p w14:paraId="0E6CFCC3" w14:textId="77777777" w:rsidR="00A15BEE" w:rsidRPr="00A15BEE" w:rsidRDefault="006B46E0" w:rsidP="006B46E0">
      <w:pPr>
        <w:jc w:val="both"/>
      </w:pPr>
      <w:r>
        <w:rPr>
          <w:noProof/>
          <w:lang w:eastAsia="ru-RU"/>
        </w:rPr>
        <w:drawing>
          <wp:inline distT="0" distB="0" distL="0" distR="0" wp14:anchorId="0D08C5DC" wp14:editId="249B398D">
            <wp:extent cx="5940425" cy="2895600"/>
            <wp:effectExtent l="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43">
                      <a:extLst>
                        <a:ext uri="{28A0092B-C50C-407E-A947-70E740481C1C}">
                          <a14:useLocalDpi xmlns:a14="http://schemas.microsoft.com/office/drawing/2010/main" val="0"/>
                        </a:ext>
                      </a:extLst>
                    </a:blip>
                    <a:stretch>
                      <a:fillRect/>
                    </a:stretch>
                  </pic:blipFill>
                  <pic:spPr>
                    <a:xfrm>
                      <a:off x="0" y="0"/>
                      <a:ext cx="5940425" cy="2895600"/>
                    </a:xfrm>
                    <a:prstGeom prst="rect">
                      <a:avLst/>
                    </a:prstGeom>
                  </pic:spPr>
                </pic:pic>
              </a:graphicData>
            </a:graphic>
          </wp:inline>
        </w:drawing>
      </w:r>
    </w:p>
    <w:p w14:paraId="06297F23" w14:textId="77777777" w:rsidR="00A15BEE" w:rsidRDefault="00A15BEE" w:rsidP="00A15BEE">
      <w:pPr>
        <w:pStyle w:val="a3"/>
        <w:numPr>
          <w:ilvl w:val="0"/>
          <w:numId w:val="23"/>
        </w:numPr>
        <w:tabs>
          <w:tab w:val="left" w:pos="993"/>
        </w:tabs>
        <w:ind w:left="0" w:firstLine="709"/>
      </w:pPr>
      <w:r>
        <w:t>В поле «Количество контрагентов в пакете» задается число контрагентов, которые будут выгружаться в  одном пакете.</w:t>
      </w:r>
    </w:p>
    <w:p w14:paraId="00FF2155" w14:textId="77777777" w:rsidR="00A15BEE" w:rsidRDefault="00A15BEE" w:rsidP="004863F3">
      <w:pPr>
        <w:pStyle w:val="a3"/>
        <w:tabs>
          <w:tab w:val="left" w:pos="993"/>
        </w:tabs>
        <w:ind w:left="0" w:firstLine="709"/>
        <w:jc w:val="both"/>
        <w:rPr>
          <w:rFonts w:asciiTheme="majorHAnsi" w:eastAsiaTheme="majorEastAsia" w:hAnsiTheme="majorHAnsi" w:cstheme="majorBidi"/>
          <w:b/>
          <w:bCs/>
          <w:color w:val="4F81BD" w:themeColor="accent1"/>
          <w:sz w:val="26"/>
          <w:szCs w:val="26"/>
        </w:rPr>
      </w:pPr>
      <w:r>
        <w:br w:type="page"/>
      </w:r>
    </w:p>
    <w:p w14:paraId="56AE7585" w14:textId="77777777" w:rsidR="007A7971" w:rsidRPr="007A7971" w:rsidRDefault="007A7971" w:rsidP="00CB1687">
      <w:pPr>
        <w:pStyle w:val="4"/>
      </w:pPr>
      <w:bookmarkStart w:id="24" w:name="_Toc159950800"/>
      <w:r w:rsidRPr="007A7971">
        <w:lastRenderedPageBreak/>
        <w:t>Просмотр и редактирование зарегистрированных изменени</w:t>
      </w:r>
      <w:bookmarkEnd w:id="6"/>
      <w:r w:rsidR="00855AA4">
        <w:t>й</w:t>
      </w:r>
      <w:bookmarkEnd w:id="24"/>
      <w:r w:rsidR="00855AA4">
        <w:t xml:space="preserve"> </w:t>
      </w:r>
    </w:p>
    <w:p w14:paraId="7DDF5FA2" w14:textId="77777777" w:rsidR="007A7971" w:rsidRDefault="007A7971" w:rsidP="007A7971"/>
    <w:p w14:paraId="7D64B9DE" w14:textId="77777777" w:rsidR="007A7971" w:rsidRPr="007A7971" w:rsidRDefault="007A7971" w:rsidP="007A7971">
      <w:pPr>
        <w:ind w:firstLine="851"/>
        <w:jc w:val="both"/>
      </w:pPr>
      <w:r w:rsidRPr="007A7971">
        <w:t>При нажатии на пункт меню</w:t>
      </w:r>
      <w:r w:rsidR="00855AA4">
        <w:t xml:space="preserve"> </w:t>
      </w:r>
      <w:r w:rsidRPr="007A7971">
        <w:t>«Показать зарегистрированные изменения»</w:t>
      </w:r>
      <w:r w:rsidR="00855AA4">
        <w:t xml:space="preserve"> на форме списка настроек обменов с сайтами</w:t>
      </w:r>
      <w:r w:rsidRPr="007A7971">
        <w:t xml:space="preserve"> откр</w:t>
      </w:r>
      <w:r w:rsidR="00855AA4">
        <w:t>ыва</w:t>
      </w:r>
      <w:r w:rsidRPr="007A7971">
        <w:t>ется окно позволяющее посмотреть все зарегистрированные изменения</w:t>
      </w:r>
      <w:r w:rsidR="00855AA4">
        <w:t xml:space="preserve"> объектов, которые будут выгружены на сайт</w:t>
      </w:r>
      <w:r w:rsidRPr="007A7971">
        <w:t>. Посмотреть зарегистрированные изменения можно вплоть до элементов, разворачивая их в дереве.</w:t>
      </w:r>
    </w:p>
    <w:p w14:paraId="1C3B68C5" w14:textId="77777777" w:rsidR="007A7971" w:rsidRDefault="005B17C3" w:rsidP="007A7971">
      <w:pPr>
        <w:jc w:val="center"/>
        <w:rPr>
          <w:rFonts w:asciiTheme="majorHAnsi" w:hAnsiTheme="majorHAnsi"/>
        </w:rPr>
      </w:pPr>
      <w:r>
        <w:rPr>
          <w:rFonts w:asciiTheme="majorHAnsi" w:hAnsiTheme="majorHAnsi"/>
          <w:noProof/>
          <w:lang w:eastAsia="ru-RU"/>
        </w:rPr>
        <w:drawing>
          <wp:inline distT="0" distB="0" distL="0" distR="0" wp14:anchorId="71FBABA3" wp14:editId="5EF48F1D">
            <wp:extent cx="5349645" cy="3787354"/>
            <wp:effectExtent l="0" t="0" r="3810" b="381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44">
                      <a:extLst>
                        <a:ext uri="{28A0092B-C50C-407E-A947-70E740481C1C}">
                          <a14:useLocalDpi xmlns:a14="http://schemas.microsoft.com/office/drawing/2010/main" val="0"/>
                        </a:ext>
                      </a:extLst>
                    </a:blip>
                    <a:stretch>
                      <a:fillRect/>
                    </a:stretch>
                  </pic:blipFill>
                  <pic:spPr>
                    <a:xfrm>
                      <a:off x="0" y="0"/>
                      <a:ext cx="5358967" cy="3793954"/>
                    </a:xfrm>
                    <a:prstGeom prst="rect">
                      <a:avLst/>
                    </a:prstGeom>
                  </pic:spPr>
                </pic:pic>
              </a:graphicData>
            </a:graphic>
          </wp:inline>
        </w:drawing>
      </w:r>
    </w:p>
    <w:p w14:paraId="2E2F0F6E" w14:textId="77777777" w:rsidR="007A7971" w:rsidRPr="007A7971" w:rsidRDefault="007A7971" w:rsidP="007A7971">
      <w:pPr>
        <w:ind w:firstLine="851"/>
        <w:jc w:val="both"/>
      </w:pPr>
      <w:r w:rsidRPr="007A7971">
        <w:t>Помимо просмотра всех изменений, можно также удалить изменения.</w:t>
      </w:r>
    </w:p>
    <w:p w14:paraId="5E6FBBD6" w14:textId="77777777" w:rsidR="00CA3052" w:rsidRPr="007A7971" w:rsidRDefault="00CA3052">
      <w:pPr>
        <w:rPr>
          <w:rFonts w:eastAsiaTheme="majorEastAsia" w:cstheme="majorBidi"/>
          <w:b/>
          <w:bCs/>
          <w:color w:val="4F81BD" w:themeColor="accent1"/>
          <w:sz w:val="26"/>
          <w:szCs w:val="26"/>
        </w:rPr>
      </w:pPr>
      <w:r w:rsidRPr="007A7971">
        <w:br w:type="page"/>
      </w:r>
    </w:p>
    <w:p w14:paraId="7F85E884" w14:textId="77777777" w:rsidR="00C45FCD" w:rsidRDefault="00CB1687" w:rsidP="00CB1687">
      <w:pPr>
        <w:pStyle w:val="3"/>
      </w:pPr>
      <w:bookmarkStart w:id="25" w:name="_Toc159950801"/>
      <w:r>
        <w:lastRenderedPageBreak/>
        <w:t>Идентификаторы</w:t>
      </w:r>
      <w:bookmarkEnd w:id="2"/>
      <w:r>
        <w:t xml:space="preserve"> объектов из </w:t>
      </w:r>
      <w:proofErr w:type="gramStart"/>
      <w:r>
        <w:t>интернет магазина</w:t>
      </w:r>
      <w:bookmarkEnd w:id="25"/>
      <w:proofErr w:type="gramEnd"/>
    </w:p>
    <w:p w14:paraId="4F35FFBF" w14:textId="77777777" w:rsidR="00C45FCD" w:rsidRDefault="00C45FCD" w:rsidP="00C45FCD"/>
    <w:p w14:paraId="65A11C86" w14:textId="77777777" w:rsidR="00C45FCD" w:rsidRPr="00CA3052" w:rsidRDefault="00C45FCD" w:rsidP="00C45FCD">
      <w:pPr>
        <w:ind w:firstLine="709"/>
      </w:pPr>
      <w:r w:rsidRPr="00CA3052">
        <w:t xml:space="preserve">При нажатии на </w:t>
      </w:r>
      <w:r w:rsidR="00CA3052" w:rsidRPr="00CA3052">
        <w:t>команду</w:t>
      </w:r>
      <w:r w:rsidRPr="00CA3052">
        <w:t xml:space="preserve"> «</w:t>
      </w:r>
      <w:r w:rsidR="0035119F">
        <w:t>Идентификаторы объектов из интернет магазина</w:t>
      </w:r>
      <w:r w:rsidRPr="00CA3052">
        <w:t xml:space="preserve">» </w:t>
      </w:r>
      <w:r w:rsidR="00CA3052">
        <w:t>из раздела «1С-Битрикс» открывается</w:t>
      </w:r>
      <w:r w:rsidRPr="00CA3052">
        <w:t xml:space="preserve"> окно, в котором можно посмотреть/отредактировать коды Битрикс объектов 1С.</w:t>
      </w:r>
    </w:p>
    <w:p w14:paraId="70D02E39" w14:textId="77777777" w:rsidR="00C45FCD" w:rsidRPr="00CA3052" w:rsidRDefault="001E1FD1" w:rsidP="00C45FCD">
      <w:pPr>
        <w:jc w:val="center"/>
      </w:pPr>
      <w:r>
        <w:rPr>
          <w:noProof/>
          <w:lang w:eastAsia="ru-RU"/>
        </w:rPr>
        <w:drawing>
          <wp:inline distT="0" distB="0" distL="0" distR="0" wp14:anchorId="672331F6" wp14:editId="4C408FD2">
            <wp:extent cx="5940425" cy="4003040"/>
            <wp:effectExtent l="0" t="0" r="317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45">
                      <a:extLst>
                        <a:ext uri="{28A0092B-C50C-407E-A947-70E740481C1C}">
                          <a14:useLocalDpi xmlns:a14="http://schemas.microsoft.com/office/drawing/2010/main" val="0"/>
                        </a:ext>
                      </a:extLst>
                    </a:blip>
                    <a:stretch>
                      <a:fillRect/>
                    </a:stretch>
                  </pic:blipFill>
                  <pic:spPr>
                    <a:xfrm>
                      <a:off x="0" y="0"/>
                      <a:ext cx="5940425" cy="4003040"/>
                    </a:xfrm>
                    <a:prstGeom prst="rect">
                      <a:avLst/>
                    </a:prstGeom>
                  </pic:spPr>
                </pic:pic>
              </a:graphicData>
            </a:graphic>
          </wp:inline>
        </w:drawing>
      </w:r>
    </w:p>
    <w:p w14:paraId="7D8A2FF9" w14:textId="77777777" w:rsidR="00C45FCD" w:rsidRPr="00CA3052" w:rsidRDefault="00C45FCD" w:rsidP="00C45FCD">
      <w:pPr>
        <w:ind w:firstLine="851"/>
        <w:jc w:val="both"/>
      </w:pPr>
      <w:r w:rsidRPr="00CA3052">
        <w:t>В поле «Тип объекта 1С» указывается тип объекта 1С, для которого нужно посмотреть/редактировать коды. Тип может быть:</w:t>
      </w:r>
    </w:p>
    <w:p w14:paraId="395F599F" w14:textId="77777777" w:rsidR="00C45FCD" w:rsidRPr="00CA3052" w:rsidRDefault="00C45FCD" w:rsidP="00C45FCD">
      <w:pPr>
        <w:pStyle w:val="a3"/>
        <w:numPr>
          <w:ilvl w:val="0"/>
          <w:numId w:val="6"/>
        </w:numPr>
        <w:jc w:val="both"/>
      </w:pPr>
      <w:r w:rsidRPr="00CA3052">
        <w:t>Справочник</w:t>
      </w:r>
    </w:p>
    <w:p w14:paraId="19FDED79" w14:textId="77777777" w:rsidR="00C45FCD" w:rsidRPr="00CA3052" w:rsidRDefault="00C45FCD" w:rsidP="00C45FCD">
      <w:pPr>
        <w:pStyle w:val="a3"/>
        <w:numPr>
          <w:ilvl w:val="0"/>
          <w:numId w:val="6"/>
        </w:numPr>
        <w:jc w:val="both"/>
      </w:pPr>
      <w:r w:rsidRPr="00CA3052">
        <w:t>Документ</w:t>
      </w:r>
    </w:p>
    <w:p w14:paraId="3D8C0416" w14:textId="77777777" w:rsidR="00C45FCD" w:rsidRPr="00CA3052" w:rsidRDefault="00C45FCD" w:rsidP="00C45FCD">
      <w:pPr>
        <w:pStyle w:val="a3"/>
        <w:numPr>
          <w:ilvl w:val="0"/>
          <w:numId w:val="6"/>
        </w:numPr>
        <w:jc w:val="both"/>
      </w:pPr>
      <w:r w:rsidRPr="00CA3052">
        <w:t>План видов характеристик</w:t>
      </w:r>
    </w:p>
    <w:p w14:paraId="3F85A49F" w14:textId="77777777" w:rsidR="00C45FCD" w:rsidRPr="00CA3052" w:rsidRDefault="00C45FCD" w:rsidP="00C45FCD">
      <w:pPr>
        <w:ind w:firstLine="709"/>
        <w:jc w:val="both"/>
      </w:pPr>
      <w:r w:rsidRPr="00CA3052">
        <w:t>В поле «Объект 1С» указывается объект, коды элементов</w:t>
      </w:r>
      <w:r w:rsidR="00CA3052">
        <w:t>,</w:t>
      </w:r>
      <w:r w:rsidRPr="00CA3052">
        <w:t xml:space="preserve"> которые необходимо посмотреть/отредактировать. Список объектов, которые можно выбрать,  формируется в зависимости от указанного типа объекта 1С.</w:t>
      </w:r>
    </w:p>
    <w:p w14:paraId="05093F6F" w14:textId="77777777" w:rsidR="00C45FCD" w:rsidRPr="00CA3052" w:rsidRDefault="00C45FCD" w:rsidP="00C45FCD">
      <w:pPr>
        <w:ind w:firstLine="709"/>
        <w:jc w:val="both"/>
      </w:pPr>
      <w:r w:rsidRPr="00CA3052">
        <w:t>Указать объекты 1С можно только те, которые могут хранить коды Битрикс.</w:t>
      </w:r>
    </w:p>
    <w:p w14:paraId="4ED3265E" w14:textId="77777777" w:rsidR="00C45FCD" w:rsidRPr="00CA3052" w:rsidRDefault="00C45FCD" w:rsidP="00C45FCD">
      <w:pPr>
        <w:ind w:firstLine="709"/>
        <w:jc w:val="both"/>
      </w:pPr>
      <w:r w:rsidRPr="00CA3052">
        <w:t>При нажатии на кнопку «Записать изменения» измененные коды элементов будут перезаписаны в элементе 1С.</w:t>
      </w:r>
    </w:p>
    <w:p w14:paraId="1573C1F6" w14:textId="77777777" w:rsidR="00C45FCD" w:rsidRPr="00CA3052" w:rsidRDefault="00C45FCD" w:rsidP="00C45FCD">
      <w:r w:rsidRPr="00CA3052">
        <w:br w:type="page"/>
      </w:r>
    </w:p>
    <w:p w14:paraId="14E4BDBB" w14:textId="77777777" w:rsidR="008158D4" w:rsidRDefault="008158D4" w:rsidP="008158D4">
      <w:pPr>
        <w:pStyle w:val="3"/>
      </w:pPr>
      <w:bookmarkStart w:id="26" w:name="_Toc411939426"/>
      <w:bookmarkStart w:id="27" w:name="_Toc159950802"/>
      <w:r>
        <w:lastRenderedPageBreak/>
        <w:t>Картинки и файлы характеристик номенклатуры</w:t>
      </w:r>
      <w:bookmarkEnd w:id="27"/>
    </w:p>
    <w:p w14:paraId="264F6DBA" w14:textId="77777777" w:rsidR="008158D4" w:rsidRPr="00C663D1" w:rsidRDefault="008158D4" w:rsidP="008158D4"/>
    <w:p w14:paraId="5031344A" w14:textId="77777777" w:rsidR="008158D4" w:rsidRDefault="008158D4" w:rsidP="008158D4">
      <w:pPr>
        <w:ind w:firstLine="709"/>
        <w:jc w:val="both"/>
      </w:pPr>
      <w:r w:rsidRPr="00C663D1">
        <w:rPr>
          <w:rFonts w:cs="Helvetica"/>
          <w:color w:val="555C69"/>
          <w:sz w:val="21"/>
          <w:szCs w:val="21"/>
          <w:shd w:val="clear" w:color="auto" w:fill="FFFFFF"/>
        </w:rPr>
        <w:t>В модуле обмена с сайтом</w:t>
      </w:r>
      <w:r w:rsidRPr="00C663D1">
        <w:rPr>
          <w:rStyle w:val="apple-converted-space"/>
          <w:rFonts w:cs="Helvetica"/>
          <w:color w:val="555C69"/>
          <w:sz w:val="21"/>
          <w:szCs w:val="21"/>
          <w:shd w:val="clear" w:color="auto" w:fill="FFFFFF"/>
        </w:rPr>
        <w:t xml:space="preserve"> начиная с </w:t>
      </w:r>
      <w:r w:rsidRPr="00C663D1">
        <w:rPr>
          <w:rFonts w:cs="Helvetica"/>
          <w:bCs/>
          <w:color w:val="555C69"/>
          <w:sz w:val="21"/>
          <w:szCs w:val="21"/>
          <w:shd w:val="clear" w:color="auto" w:fill="FFFFFF"/>
        </w:rPr>
        <w:t>версии 5.0.0.6 для УТ 11</w:t>
      </w:r>
      <w:r w:rsidRPr="00C663D1">
        <w:rPr>
          <w:rStyle w:val="apple-converted-space"/>
          <w:rFonts w:cs="Helvetica"/>
          <w:color w:val="555C69"/>
          <w:sz w:val="21"/>
          <w:szCs w:val="21"/>
          <w:shd w:val="clear" w:color="auto" w:fill="FFFFFF"/>
        </w:rPr>
        <w:t> </w:t>
      </w:r>
      <w:r>
        <w:rPr>
          <w:rStyle w:val="apple-converted-space"/>
          <w:rFonts w:cs="Helvetica"/>
          <w:color w:val="555C69"/>
          <w:sz w:val="21"/>
          <w:szCs w:val="21"/>
          <w:shd w:val="clear" w:color="auto" w:fill="FFFFFF"/>
        </w:rPr>
        <w:t xml:space="preserve">и УНФ 1.6 </w:t>
      </w:r>
      <w:r w:rsidRPr="00C663D1">
        <w:rPr>
          <w:rFonts w:cs="Helvetica"/>
          <w:color w:val="555C69"/>
          <w:sz w:val="21"/>
          <w:szCs w:val="21"/>
          <w:shd w:val="clear" w:color="auto" w:fill="FFFFFF"/>
        </w:rPr>
        <w:t>появилась возможность указывать картинки и файлы для характеристик номенклатуры, которые выгружаются на сайт как предложения товаров.</w:t>
      </w:r>
      <w:r w:rsidRPr="00C663D1">
        <w:rPr>
          <w:rStyle w:val="apple-converted-space"/>
          <w:rFonts w:cs="Helvetica"/>
          <w:color w:val="555C69"/>
          <w:sz w:val="21"/>
          <w:szCs w:val="21"/>
          <w:shd w:val="clear" w:color="auto" w:fill="FFFFFF"/>
        </w:rPr>
        <w:t> </w:t>
      </w:r>
    </w:p>
    <w:p w14:paraId="0AAFCBCF" w14:textId="77777777" w:rsidR="008158D4" w:rsidRDefault="008158D4" w:rsidP="008158D4">
      <w:pPr>
        <w:tabs>
          <w:tab w:val="left" w:pos="993"/>
        </w:tabs>
        <w:jc w:val="center"/>
        <w:rPr>
          <w:rStyle w:val="apple-converted-space"/>
          <w:rFonts w:cs="Helvetica"/>
          <w:color w:val="555C69"/>
          <w:sz w:val="21"/>
          <w:szCs w:val="21"/>
          <w:shd w:val="clear" w:color="auto" w:fill="FFFFFF"/>
        </w:rPr>
      </w:pPr>
      <w:r>
        <w:rPr>
          <w:rFonts w:cs="Helvetica"/>
          <w:noProof/>
          <w:color w:val="555C69"/>
          <w:sz w:val="21"/>
          <w:szCs w:val="21"/>
          <w:shd w:val="clear" w:color="auto" w:fill="FFFFFF"/>
          <w:lang w:eastAsia="ru-RU"/>
        </w:rPr>
        <w:drawing>
          <wp:inline distT="0" distB="0" distL="0" distR="0" wp14:anchorId="63DA42E1" wp14:editId="4744988A">
            <wp:extent cx="5740842" cy="2409251"/>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46">
                      <a:extLst>
                        <a:ext uri="{28A0092B-C50C-407E-A947-70E740481C1C}">
                          <a14:useLocalDpi xmlns:a14="http://schemas.microsoft.com/office/drawing/2010/main" val="0"/>
                        </a:ext>
                      </a:extLst>
                    </a:blip>
                    <a:stretch>
                      <a:fillRect/>
                    </a:stretch>
                  </pic:blipFill>
                  <pic:spPr>
                    <a:xfrm>
                      <a:off x="0" y="0"/>
                      <a:ext cx="5740842" cy="2409251"/>
                    </a:xfrm>
                    <a:prstGeom prst="rect">
                      <a:avLst/>
                    </a:prstGeom>
                  </pic:spPr>
                </pic:pic>
              </a:graphicData>
            </a:graphic>
          </wp:inline>
        </w:drawing>
      </w:r>
      <w:r w:rsidRPr="00C663D1">
        <w:rPr>
          <w:rStyle w:val="apple-converted-space"/>
          <w:rFonts w:cs="Helvetica"/>
          <w:color w:val="555C69"/>
          <w:sz w:val="21"/>
          <w:szCs w:val="21"/>
          <w:shd w:val="clear" w:color="auto" w:fill="FFFFFF"/>
        </w:rPr>
        <w:t> </w:t>
      </w:r>
    </w:p>
    <w:p w14:paraId="152A7E46" w14:textId="77777777" w:rsidR="008158D4" w:rsidRDefault="008158D4" w:rsidP="008158D4">
      <w:pPr>
        <w:tabs>
          <w:tab w:val="left" w:pos="993"/>
        </w:tabs>
        <w:ind w:firstLine="709"/>
        <w:jc w:val="both"/>
        <w:rPr>
          <w:rStyle w:val="apple-converted-space"/>
          <w:rFonts w:cs="Helvetica"/>
          <w:color w:val="555C69"/>
          <w:sz w:val="21"/>
          <w:szCs w:val="21"/>
          <w:shd w:val="clear" w:color="auto" w:fill="FFFFFF"/>
        </w:rPr>
      </w:pPr>
      <w:r w:rsidRPr="00C663D1">
        <w:rPr>
          <w:rFonts w:cs="Helvetica"/>
          <w:color w:val="555C69"/>
          <w:sz w:val="21"/>
          <w:szCs w:val="21"/>
          <w:shd w:val="clear" w:color="auto" w:fill="FFFFFF"/>
        </w:rPr>
        <w:t>В панели разделов «1С-Битрикс» появился пункт «</w:t>
      </w:r>
      <w:r w:rsidRPr="00C663D1">
        <w:rPr>
          <w:rFonts w:cs="Helvetica"/>
          <w:b/>
          <w:bCs/>
          <w:i/>
          <w:iCs/>
          <w:color w:val="555C69"/>
          <w:sz w:val="21"/>
          <w:szCs w:val="21"/>
          <w:shd w:val="clear" w:color="auto" w:fill="FFFFFF"/>
        </w:rPr>
        <w:t>Картинки и файлы для характеристик номенклатуры</w:t>
      </w:r>
      <w:r w:rsidRPr="00C663D1">
        <w:rPr>
          <w:rFonts w:cs="Helvetica"/>
          <w:color w:val="555C69"/>
          <w:sz w:val="21"/>
          <w:szCs w:val="21"/>
          <w:shd w:val="clear" w:color="auto" w:fill="FFFFFF"/>
        </w:rPr>
        <w:t>», нажав на который открывается форма, где можно прикрепить картинки и файлы характеристикам номенклатуры.</w:t>
      </w:r>
      <w:r w:rsidRPr="00C663D1">
        <w:rPr>
          <w:rStyle w:val="apple-converted-space"/>
          <w:rFonts w:cs="Helvetica"/>
          <w:color w:val="555C69"/>
          <w:sz w:val="21"/>
          <w:szCs w:val="21"/>
          <w:shd w:val="clear" w:color="auto" w:fill="FFFFFF"/>
        </w:rPr>
        <w:t> </w:t>
      </w:r>
    </w:p>
    <w:p w14:paraId="1A3AEE24" w14:textId="77777777" w:rsidR="008158D4" w:rsidRDefault="008158D4" w:rsidP="008158D4">
      <w:pPr>
        <w:tabs>
          <w:tab w:val="left" w:pos="993"/>
        </w:tabs>
        <w:jc w:val="center"/>
        <w:rPr>
          <w:rStyle w:val="apple-converted-space"/>
          <w:rFonts w:cs="Helvetica"/>
          <w:color w:val="555C69"/>
          <w:sz w:val="21"/>
          <w:szCs w:val="21"/>
          <w:shd w:val="clear" w:color="auto" w:fill="FFFFFF"/>
        </w:rPr>
      </w:pPr>
      <w:r>
        <w:rPr>
          <w:rFonts w:cs="Helvetica"/>
          <w:noProof/>
          <w:color w:val="555C69"/>
          <w:sz w:val="21"/>
          <w:szCs w:val="21"/>
          <w:shd w:val="clear" w:color="auto" w:fill="FFFFFF"/>
          <w:lang w:eastAsia="ru-RU"/>
        </w:rPr>
        <w:drawing>
          <wp:inline distT="0" distB="0" distL="0" distR="0" wp14:anchorId="2D9CC811" wp14:editId="72B3F729">
            <wp:extent cx="5940425" cy="3556000"/>
            <wp:effectExtent l="0" t="0" r="3175" b="635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47">
                      <a:extLst>
                        <a:ext uri="{28A0092B-C50C-407E-A947-70E740481C1C}">
                          <a14:useLocalDpi xmlns:a14="http://schemas.microsoft.com/office/drawing/2010/main" val="0"/>
                        </a:ext>
                      </a:extLst>
                    </a:blip>
                    <a:stretch>
                      <a:fillRect/>
                    </a:stretch>
                  </pic:blipFill>
                  <pic:spPr>
                    <a:xfrm>
                      <a:off x="0" y="0"/>
                      <a:ext cx="5940425" cy="3556000"/>
                    </a:xfrm>
                    <a:prstGeom prst="rect">
                      <a:avLst/>
                    </a:prstGeom>
                  </pic:spPr>
                </pic:pic>
              </a:graphicData>
            </a:graphic>
          </wp:inline>
        </w:drawing>
      </w:r>
      <w:r w:rsidRPr="00C663D1">
        <w:rPr>
          <w:rStyle w:val="apple-converted-space"/>
          <w:rFonts w:cs="Helvetica"/>
          <w:color w:val="555C69"/>
          <w:sz w:val="21"/>
          <w:szCs w:val="21"/>
          <w:shd w:val="clear" w:color="auto" w:fill="FFFFFF"/>
        </w:rPr>
        <w:t> </w:t>
      </w:r>
    </w:p>
    <w:p w14:paraId="61CEA315" w14:textId="77777777" w:rsidR="008158D4" w:rsidRDefault="008158D4" w:rsidP="008158D4">
      <w:pPr>
        <w:tabs>
          <w:tab w:val="left" w:pos="993"/>
        </w:tabs>
        <w:ind w:firstLine="709"/>
        <w:jc w:val="both"/>
        <w:rPr>
          <w:rFonts w:cs="Helvetica"/>
          <w:color w:val="555C69"/>
          <w:sz w:val="21"/>
          <w:szCs w:val="21"/>
          <w:shd w:val="clear" w:color="auto" w:fill="FFFFFF"/>
        </w:rPr>
      </w:pPr>
      <w:r w:rsidRPr="00C663D1">
        <w:rPr>
          <w:rFonts w:cs="Helvetica"/>
          <w:color w:val="555C69"/>
          <w:sz w:val="21"/>
          <w:szCs w:val="21"/>
          <w:shd w:val="clear" w:color="auto" w:fill="FFFFFF"/>
        </w:rPr>
        <w:t>В табличной части (</w:t>
      </w:r>
      <w:r w:rsidRPr="00C663D1">
        <w:rPr>
          <w:rFonts w:cs="Helvetica"/>
          <w:b/>
          <w:bCs/>
          <w:color w:val="555C69"/>
          <w:sz w:val="21"/>
          <w:szCs w:val="21"/>
          <w:shd w:val="clear" w:color="auto" w:fill="FFFFFF"/>
        </w:rPr>
        <w:t>1</w:t>
      </w:r>
      <w:r w:rsidRPr="00C663D1">
        <w:rPr>
          <w:rFonts w:cs="Helvetica"/>
          <w:color w:val="555C69"/>
          <w:sz w:val="21"/>
          <w:szCs w:val="21"/>
          <w:shd w:val="clear" w:color="auto" w:fill="FFFFFF"/>
        </w:rPr>
        <w:t>) отображена номенклатура базы 1С. Выбрав определенную позицию, в табличной части (</w:t>
      </w:r>
      <w:r w:rsidRPr="00C663D1">
        <w:rPr>
          <w:rFonts w:cs="Helvetica"/>
          <w:b/>
          <w:bCs/>
          <w:color w:val="555C69"/>
          <w:sz w:val="21"/>
          <w:szCs w:val="21"/>
          <w:shd w:val="clear" w:color="auto" w:fill="FFFFFF"/>
        </w:rPr>
        <w:t>2</w:t>
      </w:r>
      <w:r w:rsidRPr="00C663D1">
        <w:rPr>
          <w:rFonts w:cs="Helvetica"/>
          <w:color w:val="555C69"/>
          <w:sz w:val="21"/>
          <w:szCs w:val="21"/>
          <w:shd w:val="clear" w:color="auto" w:fill="FFFFFF"/>
        </w:rPr>
        <w:t>) отобразятся все ее характеристики. Выбрав определенную характеристику, в табличной части (</w:t>
      </w:r>
      <w:r w:rsidRPr="00C663D1">
        <w:rPr>
          <w:rFonts w:cs="Helvetica"/>
          <w:b/>
          <w:bCs/>
          <w:color w:val="555C69"/>
          <w:sz w:val="21"/>
          <w:szCs w:val="21"/>
          <w:shd w:val="clear" w:color="auto" w:fill="FFFFFF"/>
        </w:rPr>
        <w:t>3</w:t>
      </w:r>
      <w:r w:rsidRPr="00C663D1">
        <w:rPr>
          <w:rFonts w:cs="Helvetica"/>
          <w:color w:val="555C69"/>
          <w:sz w:val="21"/>
          <w:szCs w:val="21"/>
          <w:shd w:val="clear" w:color="auto" w:fill="FFFFFF"/>
        </w:rPr>
        <w:t>) отобразятся все ее присоединенные картинки и файлы. Если присоединенный файл</w:t>
      </w:r>
      <w:r>
        <w:rPr>
          <w:rFonts w:cs="Helvetica"/>
          <w:color w:val="555C69"/>
          <w:sz w:val="21"/>
          <w:szCs w:val="21"/>
          <w:shd w:val="clear" w:color="auto" w:fill="FFFFFF"/>
        </w:rPr>
        <w:t> </w:t>
      </w:r>
      <w:r w:rsidRPr="00C663D1">
        <w:rPr>
          <w:rFonts w:cs="Helvetica"/>
          <w:color w:val="555C69"/>
          <w:sz w:val="21"/>
          <w:szCs w:val="21"/>
          <w:shd w:val="clear" w:color="auto" w:fill="FFFFFF"/>
        </w:rPr>
        <w:t>–</w:t>
      </w:r>
      <w:r>
        <w:rPr>
          <w:rFonts w:cs="Helvetica"/>
          <w:color w:val="555C69"/>
          <w:sz w:val="21"/>
          <w:szCs w:val="21"/>
          <w:shd w:val="clear" w:color="auto" w:fill="FFFFFF"/>
        </w:rPr>
        <w:t> </w:t>
      </w:r>
      <w:r w:rsidRPr="00C663D1">
        <w:rPr>
          <w:rFonts w:cs="Helvetica"/>
          <w:color w:val="555C69"/>
          <w:sz w:val="21"/>
          <w:szCs w:val="21"/>
          <w:shd w:val="clear" w:color="auto" w:fill="FFFFFF"/>
        </w:rPr>
        <w:t>картинка,</w:t>
      </w:r>
      <w:r>
        <w:rPr>
          <w:rFonts w:cs="Helvetica"/>
          <w:color w:val="555C69"/>
          <w:sz w:val="21"/>
          <w:szCs w:val="21"/>
          <w:shd w:val="clear" w:color="auto" w:fill="FFFFFF"/>
        </w:rPr>
        <w:t> </w:t>
      </w:r>
      <w:r w:rsidRPr="00C663D1">
        <w:rPr>
          <w:rFonts w:cs="Helvetica"/>
          <w:color w:val="555C69"/>
          <w:sz w:val="21"/>
          <w:szCs w:val="21"/>
          <w:shd w:val="clear" w:color="auto" w:fill="FFFFFF"/>
        </w:rPr>
        <w:t>то</w:t>
      </w:r>
      <w:r>
        <w:rPr>
          <w:rFonts w:cs="Helvetica"/>
          <w:color w:val="555C69"/>
          <w:sz w:val="21"/>
          <w:szCs w:val="21"/>
          <w:shd w:val="clear" w:color="auto" w:fill="FFFFFF"/>
        </w:rPr>
        <w:t> </w:t>
      </w:r>
      <w:r w:rsidRPr="00C663D1">
        <w:rPr>
          <w:rFonts w:cs="Helvetica"/>
          <w:color w:val="555C69"/>
          <w:sz w:val="21"/>
          <w:szCs w:val="21"/>
          <w:shd w:val="clear" w:color="auto" w:fill="FFFFFF"/>
        </w:rPr>
        <w:t>она</w:t>
      </w:r>
      <w:r>
        <w:rPr>
          <w:rFonts w:cs="Helvetica"/>
          <w:color w:val="555C69"/>
          <w:sz w:val="21"/>
          <w:szCs w:val="21"/>
          <w:shd w:val="clear" w:color="auto" w:fill="FFFFFF"/>
        </w:rPr>
        <w:t> </w:t>
      </w:r>
      <w:r w:rsidRPr="00C663D1">
        <w:rPr>
          <w:rFonts w:cs="Helvetica"/>
          <w:color w:val="555C69"/>
          <w:sz w:val="21"/>
          <w:szCs w:val="21"/>
          <w:shd w:val="clear" w:color="auto" w:fill="FFFFFF"/>
        </w:rPr>
        <w:t>отобразится</w:t>
      </w:r>
      <w:r>
        <w:rPr>
          <w:rFonts w:cs="Helvetica"/>
          <w:color w:val="555C69"/>
          <w:sz w:val="21"/>
          <w:szCs w:val="21"/>
          <w:shd w:val="clear" w:color="auto" w:fill="FFFFFF"/>
        </w:rPr>
        <w:t> справа </w:t>
      </w:r>
      <w:r w:rsidRPr="00C663D1">
        <w:rPr>
          <w:rFonts w:cs="Helvetica"/>
          <w:color w:val="555C69"/>
          <w:sz w:val="21"/>
          <w:szCs w:val="21"/>
          <w:shd w:val="clear" w:color="auto" w:fill="FFFFFF"/>
        </w:rPr>
        <w:t>(</w:t>
      </w:r>
      <w:r w:rsidRPr="00C663D1">
        <w:rPr>
          <w:rFonts w:cs="Helvetica"/>
          <w:b/>
          <w:bCs/>
          <w:color w:val="555C69"/>
          <w:sz w:val="21"/>
          <w:szCs w:val="21"/>
          <w:shd w:val="clear" w:color="auto" w:fill="FFFFFF"/>
        </w:rPr>
        <w:t>4</w:t>
      </w:r>
      <w:r w:rsidRPr="00C663D1">
        <w:rPr>
          <w:rFonts w:cs="Helvetica"/>
          <w:color w:val="555C69"/>
          <w:sz w:val="21"/>
          <w:szCs w:val="21"/>
          <w:shd w:val="clear" w:color="auto" w:fill="FFFFFF"/>
        </w:rPr>
        <w:t>)</w:t>
      </w:r>
      <w:r w:rsidRPr="00C663D1">
        <w:rPr>
          <w:rStyle w:val="apple-converted-space"/>
          <w:rFonts w:cs="Helvetica"/>
          <w:color w:val="555C69"/>
          <w:sz w:val="21"/>
          <w:szCs w:val="21"/>
          <w:shd w:val="clear" w:color="auto" w:fill="FFFFFF"/>
        </w:rPr>
        <w:t> </w:t>
      </w:r>
      <w:r>
        <w:rPr>
          <w:rFonts w:cs="Helvetica"/>
          <w:color w:val="555C69"/>
          <w:sz w:val="21"/>
          <w:szCs w:val="21"/>
          <w:shd w:val="clear" w:color="auto" w:fill="FFFFFF"/>
        </w:rPr>
        <w:br w:type="page"/>
      </w:r>
    </w:p>
    <w:p w14:paraId="4F534BD2" w14:textId="77777777" w:rsidR="008158D4" w:rsidRDefault="008158D4" w:rsidP="008158D4">
      <w:pPr>
        <w:tabs>
          <w:tab w:val="left" w:pos="993"/>
        </w:tabs>
        <w:ind w:firstLine="709"/>
        <w:jc w:val="both"/>
        <w:rPr>
          <w:rStyle w:val="apple-converted-space"/>
          <w:rFonts w:cs="Helvetica"/>
          <w:color w:val="555C69"/>
          <w:sz w:val="21"/>
          <w:szCs w:val="21"/>
          <w:shd w:val="clear" w:color="auto" w:fill="FFFFFF"/>
        </w:rPr>
      </w:pPr>
      <w:r w:rsidRPr="00C663D1">
        <w:rPr>
          <w:rFonts w:cs="Helvetica"/>
          <w:color w:val="555C69"/>
          <w:sz w:val="21"/>
          <w:szCs w:val="21"/>
          <w:shd w:val="clear" w:color="auto" w:fill="FFFFFF"/>
        </w:rPr>
        <w:lastRenderedPageBreak/>
        <w:t>Для каждой характеристики номенклатуры можно установить основную картинку, которая будет детальной картинкой. Для этого необходимо открыть сам присоединенный файл и нажать на кнопку</w:t>
      </w:r>
      <w:r>
        <w:rPr>
          <w:rFonts w:cs="Helvetica"/>
          <w:color w:val="555C69"/>
          <w:sz w:val="21"/>
          <w:szCs w:val="21"/>
          <w:shd w:val="clear" w:color="auto" w:fill="FFFFFF"/>
        </w:rPr>
        <w:t> </w:t>
      </w:r>
      <w:r w:rsidRPr="00C663D1">
        <w:rPr>
          <w:rFonts w:cs="Helvetica"/>
          <w:color w:val="555C69"/>
          <w:sz w:val="21"/>
          <w:szCs w:val="21"/>
          <w:shd w:val="clear" w:color="auto" w:fill="FFFFFF"/>
        </w:rPr>
        <w:t>«</w:t>
      </w:r>
      <w:r w:rsidRPr="00C663D1">
        <w:rPr>
          <w:rFonts w:cs="Helvetica"/>
          <w:b/>
          <w:bCs/>
          <w:i/>
          <w:iCs/>
          <w:color w:val="555C69"/>
          <w:sz w:val="21"/>
          <w:szCs w:val="21"/>
          <w:shd w:val="clear" w:color="auto" w:fill="FFFFFF"/>
        </w:rPr>
        <w:t>Основная</w:t>
      </w:r>
      <w:r w:rsidRPr="00C663D1">
        <w:rPr>
          <w:rFonts w:cs="Helvetica"/>
          <w:color w:val="555C69"/>
          <w:sz w:val="21"/>
          <w:szCs w:val="21"/>
          <w:shd w:val="clear" w:color="auto" w:fill="FFFFFF"/>
        </w:rPr>
        <w:t>»</w:t>
      </w:r>
      <w:r w:rsidRPr="00C663D1">
        <w:rPr>
          <w:rStyle w:val="apple-converted-space"/>
          <w:rFonts w:cs="Helvetica"/>
          <w:color w:val="555C69"/>
          <w:sz w:val="21"/>
          <w:szCs w:val="21"/>
          <w:shd w:val="clear" w:color="auto" w:fill="FFFFFF"/>
        </w:rPr>
        <w:t> </w:t>
      </w:r>
    </w:p>
    <w:p w14:paraId="4990A668" w14:textId="77777777" w:rsidR="008158D4" w:rsidRDefault="008158D4" w:rsidP="008158D4">
      <w:pPr>
        <w:tabs>
          <w:tab w:val="left" w:pos="993"/>
        </w:tabs>
        <w:jc w:val="center"/>
        <w:rPr>
          <w:rStyle w:val="apple-converted-space"/>
          <w:rFonts w:cs="Helvetica"/>
          <w:color w:val="555C69"/>
          <w:sz w:val="21"/>
          <w:szCs w:val="21"/>
          <w:shd w:val="clear" w:color="auto" w:fill="FFFFFF"/>
        </w:rPr>
      </w:pPr>
      <w:r>
        <w:rPr>
          <w:rFonts w:cs="Helvetica"/>
          <w:noProof/>
          <w:color w:val="555C69"/>
          <w:sz w:val="21"/>
          <w:szCs w:val="21"/>
          <w:shd w:val="clear" w:color="auto" w:fill="FFFFFF"/>
          <w:lang w:eastAsia="ru-RU"/>
        </w:rPr>
        <w:drawing>
          <wp:inline distT="0" distB="0" distL="0" distR="0" wp14:anchorId="7D1DC891" wp14:editId="7AA4596F">
            <wp:extent cx="5940425" cy="2818130"/>
            <wp:effectExtent l="0" t="0" r="3175" b="127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48">
                      <a:extLst>
                        <a:ext uri="{28A0092B-C50C-407E-A947-70E740481C1C}">
                          <a14:useLocalDpi xmlns:a14="http://schemas.microsoft.com/office/drawing/2010/main" val="0"/>
                        </a:ext>
                      </a:extLst>
                    </a:blip>
                    <a:stretch>
                      <a:fillRect/>
                    </a:stretch>
                  </pic:blipFill>
                  <pic:spPr>
                    <a:xfrm>
                      <a:off x="0" y="0"/>
                      <a:ext cx="5940425" cy="2818130"/>
                    </a:xfrm>
                    <a:prstGeom prst="rect">
                      <a:avLst/>
                    </a:prstGeom>
                  </pic:spPr>
                </pic:pic>
              </a:graphicData>
            </a:graphic>
          </wp:inline>
        </w:drawing>
      </w:r>
      <w:r w:rsidRPr="00C663D1">
        <w:rPr>
          <w:rStyle w:val="apple-converted-space"/>
          <w:rFonts w:cs="Helvetica"/>
          <w:color w:val="555C69"/>
          <w:sz w:val="21"/>
          <w:szCs w:val="21"/>
          <w:shd w:val="clear" w:color="auto" w:fill="FFFFFF"/>
        </w:rPr>
        <w:t> </w:t>
      </w:r>
    </w:p>
    <w:p w14:paraId="4D4CCBEE" w14:textId="77777777" w:rsidR="008158D4" w:rsidRDefault="008158D4" w:rsidP="008158D4">
      <w:pPr>
        <w:tabs>
          <w:tab w:val="left" w:pos="993"/>
        </w:tabs>
        <w:ind w:firstLine="709"/>
        <w:jc w:val="both"/>
        <w:rPr>
          <w:rStyle w:val="apple-converted-space"/>
          <w:rFonts w:cs="Helvetica"/>
          <w:color w:val="555C69"/>
          <w:sz w:val="21"/>
          <w:szCs w:val="21"/>
          <w:shd w:val="clear" w:color="auto" w:fill="FFFFFF"/>
        </w:rPr>
      </w:pPr>
      <w:r w:rsidRPr="00C663D1">
        <w:rPr>
          <w:rFonts w:cs="Helvetica"/>
          <w:color w:val="555C69"/>
          <w:sz w:val="21"/>
          <w:szCs w:val="21"/>
          <w:shd w:val="clear" w:color="auto" w:fill="FFFFFF"/>
        </w:rPr>
        <w:t>Из окна присоединенного файла можно открыть сам файл, нажав на кнопку «</w:t>
      </w:r>
      <w:r w:rsidRPr="00C663D1">
        <w:rPr>
          <w:rFonts w:cs="Helvetica"/>
          <w:b/>
          <w:bCs/>
          <w:i/>
          <w:iCs/>
          <w:color w:val="555C69"/>
          <w:sz w:val="21"/>
          <w:szCs w:val="21"/>
          <w:shd w:val="clear" w:color="auto" w:fill="FFFFFF"/>
        </w:rPr>
        <w:t>Просмотреть</w:t>
      </w:r>
      <w:r w:rsidRPr="00C663D1">
        <w:rPr>
          <w:rFonts w:cs="Helvetica"/>
          <w:color w:val="555C69"/>
          <w:sz w:val="21"/>
          <w:szCs w:val="21"/>
          <w:shd w:val="clear" w:color="auto" w:fill="FFFFFF"/>
        </w:rPr>
        <w:t>», заменить</w:t>
      </w:r>
      <w:r>
        <w:rPr>
          <w:rFonts w:cs="Helvetica"/>
          <w:color w:val="555C69"/>
          <w:sz w:val="21"/>
          <w:szCs w:val="21"/>
          <w:shd w:val="clear" w:color="auto" w:fill="FFFFFF"/>
        </w:rPr>
        <w:t> </w:t>
      </w:r>
      <w:r w:rsidRPr="00C663D1">
        <w:rPr>
          <w:rFonts w:cs="Helvetica"/>
          <w:color w:val="555C69"/>
          <w:sz w:val="21"/>
          <w:szCs w:val="21"/>
          <w:shd w:val="clear" w:color="auto" w:fill="FFFFFF"/>
        </w:rPr>
        <w:t>его</w:t>
      </w:r>
      <w:r>
        <w:rPr>
          <w:rFonts w:cs="Helvetica"/>
          <w:color w:val="555C69"/>
          <w:sz w:val="21"/>
          <w:szCs w:val="21"/>
          <w:shd w:val="clear" w:color="auto" w:fill="FFFFFF"/>
        </w:rPr>
        <w:t> </w:t>
      </w:r>
      <w:r w:rsidRPr="00C663D1">
        <w:rPr>
          <w:rFonts w:cs="Helvetica"/>
          <w:color w:val="555C69"/>
          <w:sz w:val="21"/>
          <w:szCs w:val="21"/>
          <w:shd w:val="clear" w:color="auto" w:fill="FFFFFF"/>
        </w:rPr>
        <w:t>на</w:t>
      </w:r>
      <w:r>
        <w:rPr>
          <w:rFonts w:cs="Helvetica"/>
          <w:color w:val="555C69"/>
          <w:sz w:val="21"/>
          <w:szCs w:val="21"/>
          <w:shd w:val="clear" w:color="auto" w:fill="FFFFFF"/>
        </w:rPr>
        <w:t> </w:t>
      </w:r>
      <w:r w:rsidRPr="00C663D1">
        <w:rPr>
          <w:rFonts w:cs="Helvetica"/>
          <w:color w:val="555C69"/>
          <w:sz w:val="21"/>
          <w:szCs w:val="21"/>
          <w:shd w:val="clear" w:color="auto" w:fill="FFFFFF"/>
        </w:rPr>
        <w:t>другой.</w:t>
      </w:r>
      <w:r w:rsidRPr="00C663D1">
        <w:rPr>
          <w:rStyle w:val="apple-converted-space"/>
          <w:rFonts w:cs="Helvetica"/>
          <w:color w:val="555C69"/>
          <w:sz w:val="21"/>
          <w:szCs w:val="21"/>
          <w:shd w:val="clear" w:color="auto" w:fill="FFFFFF"/>
        </w:rPr>
        <w:t> </w:t>
      </w:r>
    </w:p>
    <w:p w14:paraId="163855BC" w14:textId="77777777" w:rsidR="008158D4" w:rsidRDefault="008158D4" w:rsidP="008158D4">
      <w:pPr>
        <w:tabs>
          <w:tab w:val="left" w:pos="993"/>
        </w:tabs>
        <w:ind w:firstLine="709"/>
        <w:jc w:val="both"/>
        <w:rPr>
          <w:rStyle w:val="apple-converted-space"/>
          <w:rFonts w:cs="Helvetica"/>
          <w:color w:val="555C69"/>
          <w:sz w:val="21"/>
          <w:szCs w:val="21"/>
          <w:shd w:val="clear" w:color="auto" w:fill="FFFFFF"/>
        </w:rPr>
      </w:pPr>
      <w:r w:rsidRPr="00C663D1">
        <w:rPr>
          <w:rFonts w:cs="Helvetica"/>
          <w:color w:val="555C69"/>
          <w:sz w:val="21"/>
          <w:szCs w:val="21"/>
          <w:shd w:val="clear" w:color="auto" w:fill="FFFFFF"/>
        </w:rPr>
        <w:t>Картинки и файлы у предложений будут расположены там же где и для товаров.</w:t>
      </w:r>
      <w:r w:rsidRPr="00C663D1">
        <w:rPr>
          <w:rStyle w:val="apple-converted-space"/>
          <w:rFonts w:cs="Helvetica"/>
          <w:color w:val="555C69"/>
          <w:sz w:val="21"/>
          <w:szCs w:val="21"/>
          <w:shd w:val="clear" w:color="auto" w:fill="FFFFFF"/>
        </w:rPr>
        <w:t> </w:t>
      </w:r>
    </w:p>
    <w:p w14:paraId="0A3DD2D5" w14:textId="77777777" w:rsidR="008158D4" w:rsidRDefault="008158D4" w:rsidP="008158D4">
      <w:pPr>
        <w:tabs>
          <w:tab w:val="left" w:pos="993"/>
        </w:tabs>
        <w:ind w:firstLine="709"/>
        <w:jc w:val="center"/>
      </w:pPr>
      <w:r>
        <w:rPr>
          <w:rFonts w:ascii="Helvetica" w:hAnsi="Helvetica" w:cs="Helvetica"/>
          <w:color w:val="555C69"/>
          <w:sz w:val="21"/>
          <w:szCs w:val="21"/>
        </w:rPr>
        <w:br/>
      </w:r>
      <w:r>
        <w:rPr>
          <w:noProof/>
          <w:lang w:eastAsia="ru-RU"/>
        </w:rPr>
        <w:drawing>
          <wp:inline distT="0" distB="0" distL="0" distR="0" wp14:anchorId="0E07F3C9" wp14:editId="62200E41">
            <wp:extent cx="3800475" cy="3323590"/>
            <wp:effectExtent l="0" t="0" r="9525" b="0"/>
            <wp:docPr id="10" name="Рисунок 10" desc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00475" cy="3323590"/>
                    </a:xfrm>
                    <a:prstGeom prst="rect">
                      <a:avLst/>
                    </a:prstGeom>
                    <a:noFill/>
                    <a:ln>
                      <a:noFill/>
                    </a:ln>
                  </pic:spPr>
                </pic:pic>
              </a:graphicData>
            </a:graphic>
          </wp:inline>
        </w:drawing>
      </w:r>
      <w:r>
        <w:rPr>
          <w:rStyle w:val="apple-converted-space"/>
          <w:rFonts w:ascii="Helvetica" w:hAnsi="Helvetica" w:cs="Helvetica"/>
          <w:color w:val="555C69"/>
          <w:sz w:val="21"/>
          <w:szCs w:val="21"/>
          <w:shd w:val="clear" w:color="auto" w:fill="FFFFFF"/>
        </w:rPr>
        <w:t> </w:t>
      </w:r>
      <w:r>
        <w:rPr>
          <w:rFonts w:ascii="Helvetica" w:hAnsi="Helvetica" w:cs="Helvetica"/>
          <w:color w:val="555C69"/>
          <w:sz w:val="21"/>
          <w:szCs w:val="21"/>
        </w:rPr>
        <w:br/>
      </w:r>
    </w:p>
    <w:p w14:paraId="00CDFE70" w14:textId="77777777" w:rsidR="008158D4" w:rsidRDefault="008158D4" w:rsidP="008158D4">
      <w:r>
        <w:br w:type="page"/>
      </w:r>
    </w:p>
    <w:p w14:paraId="79A6C5FB" w14:textId="77777777" w:rsidR="008158D4" w:rsidRDefault="008158D4" w:rsidP="008158D4">
      <w:pPr>
        <w:pStyle w:val="3"/>
      </w:pPr>
      <w:bookmarkStart w:id="28" w:name="_Toc159950803"/>
      <w:r>
        <w:lastRenderedPageBreak/>
        <w:t>Свойства товаров в документах</w:t>
      </w:r>
      <w:bookmarkEnd w:id="28"/>
    </w:p>
    <w:p w14:paraId="0E063057" w14:textId="77777777" w:rsidR="008158D4" w:rsidRPr="00C663D1" w:rsidRDefault="008158D4" w:rsidP="008158D4"/>
    <w:p w14:paraId="1E7925E4" w14:textId="77777777" w:rsidR="008158D4" w:rsidRDefault="008158D4" w:rsidP="008158D4">
      <w:pPr>
        <w:ind w:firstLine="709"/>
        <w:jc w:val="both"/>
      </w:pPr>
      <w:r w:rsidRPr="00C663D1">
        <w:rPr>
          <w:rFonts w:cs="Helvetica"/>
          <w:color w:val="555C69"/>
          <w:sz w:val="21"/>
          <w:szCs w:val="21"/>
          <w:shd w:val="clear" w:color="auto" w:fill="FFFFFF"/>
        </w:rPr>
        <w:t>В модуле обмена с сайтом</w:t>
      </w:r>
      <w:r w:rsidRPr="00C663D1">
        <w:rPr>
          <w:rStyle w:val="apple-converted-space"/>
          <w:rFonts w:cs="Helvetica"/>
          <w:color w:val="555C69"/>
          <w:sz w:val="21"/>
          <w:szCs w:val="21"/>
          <w:shd w:val="clear" w:color="auto" w:fill="FFFFFF"/>
        </w:rPr>
        <w:t xml:space="preserve"> начиная с </w:t>
      </w:r>
      <w:r w:rsidRPr="00C663D1">
        <w:rPr>
          <w:rFonts w:cs="Helvetica"/>
          <w:bCs/>
          <w:color w:val="555C69"/>
          <w:sz w:val="21"/>
          <w:szCs w:val="21"/>
          <w:shd w:val="clear" w:color="auto" w:fill="FFFFFF"/>
        </w:rPr>
        <w:t xml:space="preserve">версии </w:t>
      </w:r>
      <w:r>
        <w:rPr>
          <w:rFonts w:cs="Helvetica"/>
          <w:bCs/>
          <w:color w:val="555C69"/>
          <w:sz w:val="21"/>
          <w:szCs w:val="21"/>
          <w:shd w:val="clear" w:color="auto" w:fill="FFFFFF"/>
        </w:rPr>
        <w:t>6</w:t>
      </w:r>
      <w:r w:rsidRPr="00C663D1">
        <w:rPr>
          <w:rFonts w:cs="Helvetica"/>
          <w:bCs/>
          <w:color w:val="555C69"/>
          <w:sz w:val="21"/>
          <w:szCs w:val="21"/>
          <w:shd w:val="clear" w:color="auto" w:fill="FFFFFF"/>
        </w:rPr>
        <w:t>.0.</w:t>
      </w:r>
      <w:r>
        <w:rPr>
          <w:rFonts w:cs="Helvetica"/>
          <w:bCs/>
          <w:color w:val="555C69"/>
          <w:sz w:val="21"/>
          <w:szCs w:val="21"/>
          <w:shd w:val="clear" w:color="auto" w:fill="FFFFFF"/>
        </w:rPr>
        <w:t>2</w:t>
      </w:r>
      <w:r w:rsidRPr="00C663D1">
        <w:rPr>
          <w:rFonts w:cs="Helvetica"/>
          <w:bCs/>
          <w:color w:val="555C69"/>
          <w:sz w:val="21"/>
          <w:szCs w:val="21"/>
          <w:shd w:val="clear" w:color="auto" w:fill="FFFFFF"/>
        </w:rPr>
        <w:t>.</w:t>
      </w:r>
      <w:r>
        <w:rPr>
          <w:rFonts w:cs="Helvetica"/>
          <w:bCs/>
          <w:color w:val="555C69"/>
          <w:sz w:val="21"/>
          <w:szCs w:val="21"/>
          <w:shd w:val="clear" w:color="auto" w:fill="FFFFFF"/>
        </w:rPr>
        <w:t>1</w:t>
      </w:r>
      <w:r w:rsidRPr="00C663D1">
        <w:rPr>
          <w:rFonts w:cs="Helvetica"/>
          <w:bCs/>
          <w:color w:val="555C69"/>
          <w:sz w:val="21"/>
          <w:szCs w:val="21"/>
          <w:shd w:val="clear" w:color="auto" w:fill="FFFFFF"/>
        </w:rPr>
        <w:t xml:space="preserve"> для УТ 11</w:t>
      </w:r>
      <w:r w:rsidRPr="00C663D1">
        <w:rPr>
          <w:rStyle w:val="apple-converted-space"/>
          <w:rFonts w:cs="Helvetica"/>
          <w:color w:val="555C69"/>
          <w:sz w:val="21"/>
          <w:szCs w:val="21"/>
          <w:shd w:val="clear" w:color="auto" w:fill="FFFFFF"/>
        </w:rPr>
        <w:t> </w:t>
      </w:r>
      <w:r>
        <w:rPr>
          <w:rStyle w:val="apple-converted-space"/>
          <w:rFonts w:cs="Helvetica"/>
          <w:color w:val="555C69"/>
          <w:sz w:val="21"/>
          <w:szCs w:val="21"/>
          <w:shd w:val="clear" w:color="auto" w:fill="FFFFFF"/>
        </w:rPr>
        <w:t xml:space="preserve">и УНФ 1.6 </w:t>
      </w:r>
      <w:r w:rsidRPr="00C663D1">
        <w:rPr>
          <w:rFonts w:cs="Helvetica"/>
          <w:color w:val="555C69"/>
          <w:sz w:val="21"/>
          <w:szCs w:val="21"/>
          <w:shd w:val="clear" w:color="auto" w:fill="FFFFFF"/>
        </w:rPr>
        <w:t xml:space="preserve">появилась возможность </w:t>
      </w:r>
      <w:r>
        <w:rPr>
          <w:rFonts w:cs="Helvetica"/>
          <w:color w:val="555C69"/>
          <w:sz w:val="21"/>
          <w:szCs w:val="21"/>
          <w:shd w:val="clear" w:color="auto" w:fill="FFFFFF"/>
        </w:rPr>
        <w:t>загружать с сайта свойства позиций товаров документов, а также создавать новые и редактировать пришедшие.</w:t>
      </w:r>
      <w:r w:rsidRPr="00C663D1">
        <w:rPr>
          <w:rStyle w:val="apple-converted-space"/>
          <w:rFonts w:cs="Helvetica"/>
          <w:color w:val="555C69"/>
          <w:sz w:val="21"/>
          <w:szCs w:val="21"/>
          <w:shd w:val="clear" w:color="auto" w:fill="FFFFFF"/>
        </w:rPr>
        <w:t> </w:t>
      </w:r>
    </w:p>
    <w:p w14:paraId="28AF5CB8" w14:textId="77777777" w:rsidR="008158D4" w:rsidRDefault="008158D4" w:rsidP="008158D4">
      <w:pPr>
        <w:tabs>
          <w:tab w:val="left" w:pos="993"/>
        </w:tabs>
        <w:jc w:val="center"/>
        <w:rPr>
          <w:rStyle w:val="apple-converted-space"/>
          <w:rFonts w:cs="Helvetica"/>
          <w:color w:val="555C69"/>
          <w:sz w:val="21"/>
          <w:szCs w:val="21"/>
          <w:shd w:val="clear" w:color="auto" w:fill="FFFFFF"/>
        </w:rPr>
      </w:pPr>
      <w:r>
        <w:rPr>
          <w:rFonts w:cs="Helvetica"/>
          <w:noProof/>
          <w:color w:val="555C69"/>
          <w:sz w:val="21"/>
          <w:szCs w:val="21"/>
          <w:shd w:val="clear" w:color="auto" w:fill="FFFFFF"/>
          <w:lang w:eastAsia="ru-RU"/>
        </w:rPr>
        <w:drawing>
          <wp:inline distT="0" distB="0" distL="0" distR="0" wp14:anchorId="02CFC236" wp14:editId="775A48FC">
            <wp:extent cx="5940425" cy="3414395"/>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0425" cy="3414395"/>
                    </a:xfrm>
                    <a:prstGeom prst="rect">
                      <a:avLst/>
                    </a:prstGeom>
                  </pic:spPr>
                </pic:pic>
              </a:graphicData>
            </a:graphic>
          </wp:inline>
        </w:drawing>
      </w:r>
      <w:r w:rsidRPr="00C663D1">
        <w:rPr>
          <w:rStyle w:val="apple-converted-space"/>
          <w:rFonts w:cs="Helvetica"/>
          <w:color w:val="555C69"/>
          <w:sz w:val="21"/>
          <w:szCs w:val="21"/>
          <w:shd w:val="clear" w:color="auto" w:fill="FFFFFF"/>
        </w:rPr>
        <w:t> </w:t>
      </w:r>
    </w:p>
    <w:p w14:paraId="6A84BDDB" w14:textId="77777777" w:rsidR="008158D4" w:rsidRDefault="008158D4" w:rsidP="008158D4">
      <w:pPr>
        <w:ind w:firstLine="709"/>
        <w:jc w:val="both"/>
      </w:pPr>
      <w:r>
        <w:t xml:space="preserve">При выборе документа в правой верхней таблице отображаются все товары документа. </w:t>
      </w:r>
    </w:p>
    <w:p w14:paraId="0174718D" w14:textId="77777777" w:rsidR="008158D4" w:rsidRDefault="008158D4" w:rsidP="008158D4">
      <w:pPr>
        <w:ind w:firstLine="709"/>
        <w:jc w:val="both"/>
        <w:rPr>
          <w:rFonts w:asciiTheme="majorHAnsi" w:eastAsiaTheme="majorEastAsia" w:hAnsiTheme="majorHAnsi" w:cstheme="majorBidi"/>
          <w:b/>
          <w:bCs/>
          <w:color w:val="4F81BD" w:themeColor="accent1"/>
          <w:sz w:val="26"/>
          <w:szCs w:val="26"/>
        </w:rPr>
      </w:pPr>
      <w:r>
        <w:t>При выборе товара документа – отображаются все его свойства. Свойства можно редактировать, удалять и создавать новые.</w:t>
      </w:r>
    </w:p>
    <w:p w14:paraId="6B34CC6B" w14:textId="77777777" w:rsidR="008158D4" w:rsidRDefault="008158D4" w:rsidP="008158D4">
      <w:pPr>
        <w:pStyle w:val="2"/>
      </w:pPr>
      <w:r>
        <w:br w:type="page"/>
      </w:r>
      <w:bookmarkStart w:id="29" w:name="_Toc159950804"/>
      <w:r>
        <w:lastRenderedPageBreak/>
        <w:t>Подраздел «Дополнительные настройки»</w:t>
      </w:r>
      <w:bookmarkEnd w:id="29"/>
      <w:r>
        <w:t xml:space="preserve"> </w:t>
      </w:r>
    </w:p>
    <w:p w14:paraId="6393066D" w14:textId="77777777" w:rsidR="001F631D" w:rsidRDefault="001F631D" w:rsidP="001F631D">
      <w:pPr>
        <w:pStyle w:val="3"/>
      </w:pPr>
      <w:bookmarkStart w:id="30" w:name="_Toc159950805"/>
      <w:r>
        <w:t>Дополнительные возможности</w:t>
      </w:r>
      <w:bookmarkEnd w:id="30"/>
      <w:r>
        <w:t xml:space="preserve"> </w:t>
      </w:r>
    </w:p>
    <w:p w14:paraId="1A6A7C03" w14:textId="77777777" w:rsidR="001F631D" w:rsidRDefault="001F631D" w:rsidP="001F631D">
      <w:pPr>
        <w:ind w:firstLine="709"/>
        <w:jc w:val="both"/>
        <w:rPr>
          <w:rFonts w:cs="Helvetica"/>
          <w:color w:val="555C69"/>
          <w:sz w:val="21"/>
          <w:szCs w:val="21"/>
          <w:shd w:val="clear" w:color="auto" w:fill="FFFFFF"/>
        </w:rPr>
      </w:pPr>
    </w:p>
    <w:p w14:paraId="02242E99" w14:textId="77777777" w:rsidR="001F631D" w:rsidRDefault="001F631D" w:rsidP="001F631D">
      <w:pPr>
        <w:ind w:firstLine="709"/>
        <w:jc w:val="both"/>
      </w:pPr>
      <w:r>
        <w:rPr>
          <w:rFonts w:cs="Helvetica"/>
          <w:color w:val="555C69"/>
          <w:sz w:val="21"/>
          <w:szCs w:val="21"/>
          <w:shd w:val="clear" w:color="auto" w:fill="FFFFFF"/>
        </w:rPr>
        <w:t>В окне можно включить дополнительный функционал</w:t>
      </w:r>
    </w:p>
    <w:p w14:paraId="411C5D34" w14:textId="77777777" w:rsidR="001F631D" w:rsidRDefault="00440197" w:rsidP="001F631D">
      <w:pPr>
        <w:tabs>
          <w:tab w:val="left" w:pos="993"/>
        </w:tabs>
        <w:jc w:val="center"/>
        <w:rPr>
          <w:rStyle w:val="apple-converted-space"/>
          <w:rFonts w:cs="Helvetica"/>
          <w:color w:val="555C69"/>
          <w:sz w:val="21"/>
          <w:szCs w:val="21"/>
          <w:shd w:val="clear" w:color="auto" w:fill="FFFFFF"/>
        </w:rPr>
      </w:pPr>
      <w:r>
        <w:rPr>
          <w:rFonts w:cs="Helvetica"/>
          <w:noProof/>
          <w:color w:val="555C69"/>
          <w:sz w:val="21"/>
          <w:szCs w:val="21"/>
          <w:shd w:val="clear" w:color="auto" w:fill="FFFFFF"/>
          <w:lang w:eastAsia="ru-RU"/>
        </w:rPr>
        <w:drawing>
          <wp:inline distT="0" distB="0" distL="0" distR="0" wp14:anchorId="5DAEF4AB" wp14:editId="1BED1E1D">
            <wp:extent cx="5302924" cy="312676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51">
                      <a:extLst>
                        <a:ext uri="{28A0092B-C50C-407E-A947-70E740481C1C}">
                          <a14:useLocalDpi xmlns:a14="http://schemas.microsoft.com/office/drawing/2010/main" val="0"/>
                        </a:ext>
                      </a:extLst>
                    </a:blip>
                    <a:stretch>
                      <a:fillRect/>
                    </a:stretch>
                  </pic:blipFill>
                  <pic:spPr>
                    <a:xfrm>
                      <a:off x="0" y="0"/>
                      <a:ext cx="5297079" cy="3123323"/>
                    </a:xfrm>
                    <a:prstGeom prst="rect">
                      <a:avLst/>
                    </a:prstGeom>
                  </pic:spPr>
                </pic:pic>
              </a:graphicData>
            </a:graphic>
          </wp:inline>
        </w:drawing>
      </w:r>
      <w:r w:rsidR="001F631D" w:rsidRPr="00C663D1">
        <w:rPr>
          <w:rStyle w:val="apple-converted-space"/>
          <w:rFonts w:cs="Helvetica"/>
          <w:color w:val="555C69"/>
          <w:sz w:val="21"/>
          <w:szCs w:val="21"/>
          <w:shd w:val="clear" w:color="auto" w:fill="FFFFFF"/>
        </w:rPr>
        <w:t> </w:t>
      </w:r>
    </w:p>
    <w:p w14:paraId="78306184" w14:textId="77777777" w:rsidR="001F631D" w:rsidRDefault="001F631D" w:rsidP="001F631D">
      <w:pPr>
        <w:ind w:firstLine="709"/>
        <w:jc w:val="both"/>
      </w:pPr>
      <w:r>
        <w:t xml:space="preserve">Если указан каталог лога общий операций, то в этом месте будет храниться </w:t>
      </w:r>
      <w:r>
        <w:rPr>
          <w:lang w:val="en-US"/>
        </w:rPr>
        <w:t>txt</w:t>
      </w:r>
      <w:r>
        <w:t xml:space="preserve"> файл с логом, хранящий  общую информацию, например, о печатаемых чеках.</w:t>
      </w:r>
    </w:p>
    <w:p w14:paraId="7319FCB0" w14:textId="77777777" w:rsidR="001F631D" w:rsidRDefault="001F631D" w:rsidP="001F631D">
      <w:pPr>
        <w:ind w:firstLine="709"/>
        <w:jc w:val="both"/>
      </w:pPr>
      <w:r>
        <w:t xml:space="preserve">Если установлен флаг «Использовать механизм обмена в реальном времени», то отобразится раздел отвечающий за обмен в реальном времени. Если используется обмен в режиме реального времени, то станет </w:t>
      </w:r>
      <w:proofErr w:type="gramStart"/>
      <w:r>
        <w:t>возможно  указать</w:t>
      </w:r>
      <w:proofErr w:type="gramEnd"/>
      <w:r>
        <w:t>, какая настройка обмена будет участвовать в этом обмене, а также можно задать расписание фонового задания, в котором будет выполняться обмен в режиме реального времени(только для серверного варианта работы базы 1С)</w:t>
      </w:r>
    </w:p>
    <w:p w14:paraId="5EDA2373" w14:textId="77777777" w:rsidR="00440197" w:rsidRDefault="00440197" w:rsidP="001F631D">
      <w:pPr>
        <w:ind w:firstLine="709"/>
        <w:jc w:val="both"/>
      </w:pPr>
      <w:r>
        <w:t xml:space="preserve">В поле «Рабочее место» указывается рабочее место, с которого будут печататься чеки. </w:t>
      </w:r>
    </w:p>
    <w:p w14:paraId="718EE21E" w14:textId="77777777" w:rsidR="00440197" w:rsidRDefault="00440197" w:rsidP="00440197">
      <w:pPr>
        <w:ind w:firstLine="709"/>
        <w:jc w:val="both"/>
      </w:pPr>
      <w:r>
        <w:t>В поле «Подключаемое оборудование» указывается подключаемое оборудование, с которого будут печататься чеки.</w:t>
      </w:r>
      <w:r w:rsidRPr="00440197">
        <w:t xml:space="preserve"> </w:t>
      </w:r>
      <w:r>
        <w:t xml:space="preserve"> Если запущено несколько сеансов базы 1С с одного и того же рабочего места, то печататься будет с первого, т.к. у остальных будет занят порт ПО.</w:t>
      </w:r>
    </w:p>
    <w:p w14:paraId="40207DF6" w14:textId="77777777" w:rsidR="00316CDB" w:rsidRDefault="00316CDB">
      <w:pPr>
        <w:rPr>
          <w:rFonts w:asciiTheme="majorHAnsi" w:eastAsiaTheme="majorEastAsia" w:hAnsiTheme="majorHAnsi" w:cstheme="majorBidi"/>
          <w:b/>
          <w:bCs/>
          <w:color w:val="4F81BD" w:themeColor="accent1"/>
        </w:rPr>
      </w:pPr>
      <w:bookmarkStart w:id="31" w:name="_Toc159950806"/>
      <w:r>
        <w:br w:type="page"/>
      </w:r>
    </w:p>
    <w:p w14:paraId="5E9D74C0" w14:textId="32F6C641" w:rsidR="008158D4" w:rsidRDefault="001F631D" w:rsidP="008158D4">
      <w:pPr>
        <w:pStyle w:val="3"/>
      </w:pPr>
      <w:r>
        <w:lastRenderedPageBreak/>
        <w:t xml:space="preserve">Импорт товаров из </w:t>
      </w:r>
      <w:proofErr w:type="gramStart"/>
      <w:r>
        <w:t>интернет магазина</w:t>
      </w:r>
      <w:bookmarkEnd w:id="31"/>
      <w:proofErr w:type="gramEnd"/>
      <w:r w:rsidR="008158D4">
        <w:t xml:space="preserve"> </w:t>
      </w:r>
    </w:p>
    <w:bookmarkEnd w:id="26"/>
    <w:p w14:paraId="5994CA7B" w14:textId="77777777" w:rsidR="00C45FCD" w:rsidRPr="00CA3052" w:rsidRDefault="00C45FCD" w:rsidP="00C45FCD"/>
    <w:p w14:paraId="3C28BDA1" w14:textId="77777777" w:rsidR="00C45FCD" w:rsidRPr="00CA3052" w:rsidRDefault="00CA3052" w:rsidP="00C45FCD">
      <w:pPr>
        <w:ind w:firstLine="709"/>
      </w:pPr>
      <w:r w:rsidRPr="00CA3052">
        <w:t>При нажатии на команду «</w:t>
      </w:r>
      <w:r>
        <w:t>Импорт товаров из интернет магазина</w:t>
      </w:r>
      <w:r w:rsidRPr="00CA3052">
        <w:t xml:space="preserve">» </w:t>
      </w:r>
      <w:r>
        <w:t xml:space="preserve">из раздела «1С-Битрикс» </w:t>
      </w:r>
      <w:r w:rsidR="00C45FCD" w:rsidRPr="00CA3052">
        <w:t>откр</w:t>
      </w:r>
      <w:r>
        <w:t>ыва</w:t>
      </w:r>
      <w:r w:rsidR="00C45FCD" w:rsidRPr="00CA3052">
        <w:t>ется окно загрузки товаров с сайта.</w:t>
      </w:r>
    </w:p>
    <w:p w14:paraId="01FFA761" w14:textId="77777777" w:rsidR="00C45FCD" w:rsidRPr="00CA3052" w:rsidRDefault="00C45FCD" w:rsidP="00C45FCD">
      <w:pPr>
        <w:ind w:firstLine="709"/>
      </w:pPr>
      <w:r w:rsidRPr="00CA3052">
        <w:t>На первом шаге задаются настройки подключения к сайту и интервал отправки запросов.</w:t>
      </w:r>
    </w:p>
    <w:p w14:paraId="47C4D834" w14:textId="77777777" w:rsidR="00C45FCD" w:rsidRPr="00CA3052" w:rsidRDefault="001E1FD1" w:rsidP="00C45FCD">
      <w:pPr>
        <w:jc w:val="center"/>
      </w:pPr>
      <w:r>
        <w:rPr>
          <w:noProof/>
          <w:lang w:eastAsia="ru-RU"/>
        </w:rPr>
        <w:drawing>
          <wp:inline distT="0" distB="0" distL="0" distR="0" wp14:anchorId="72A8F7C7" wp14:editId="573684CD">
            <wp:extent cx="5940425" cy="2070100"/>
            <wp:effectExtent l="0" t="0" r="3175" b="635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52">
                      <a:extLst>
                        <a:ext uri="{28A0092B-C50C-407E-A947-70E740481C1C}">
                          <a14:useLocalDpi xmlns:a14="http://schemas.microsoft.com/office/drawing/2010/main" val="0"/>
                        </a:ext>
                      </a:extLst>
                    </a:blip>
                    <a:stretch>
                      <a:fillRect/>
                    </a:stretch>
                  </pic:blipFill>
                  <pic:spPr>
                    <a:xfrm>
                      <a:off x="0" y="0"/>
                      <a:ext cx="5940425" cy="2070100"/>
                    </a:xfrm>
                    <a:prstGeom prst="rect">
                      <a:avLst/>
                    </a:prstGeom>
                  </pic:spPr>
                </pic:pic>
              </a:graphicData>
            </a:graphic>
          </wp:inline>
        </w:drawing>
      </w:r>
    </w:p>
    <w:p w14:paraId="65A723EC" w14:textId="77777777" w:rsidR="00C45FCD" w:rsidRPr="00CA3052" w:rsidRDefault="00C45FCD" w:rsidP="00C45FCD">
      <w:pPr>
        <w:jc w:val="center"/>
      </w:pPr>
      <w:r w:rsidRPr="00CA3052">
        <w:t>На втором шаге задаются настройки загрузки товаров</w:t>
      </w:r>
    </w:p>
    <w:p w14:paraId="581A0E31" w14:textId="77777777" w:rsidR="00C45FCD" w:rsidRPr="00CA3052" w:rsidRDefault="001E1FD1" w:rsidP="00C45FCD">
      <w:pPr>
        <w:jc w:val="center"/>
      </w:pPr>
      <w:r>
        <w:rPr>
          <w:noProof/>
          <w:lang w:eastAsia="ru-RU"/>
        </w:rPr>
        <w:drawing>
          <wp:inline distT="0" distB="0" distL="0" distR="0" wp14:anchorId="6191A1E2" wp14:editId="2AFC4D25">
            <wp:extent cx="5940425" cy="2140585"/>
            <wp:effectExtent l="0" t="0" r="317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53">
                      <a:extLst>
                        <a:ext uri="{28A0092B-C50C-407E-A947-70E740481C1C}">
                          <a14:useLocalDpi xmlns:a14="http://schemas.microsoft.com/office/drawing/2010/main" val="0"/>
                        </a:ext>
                      </a:extLst>
                    </a:blip>
                    <a:stretch>
                      <a:fillRect/>
                    </a:stretch>
                  </pic:blipFill>
                  <pic:spPr>
                    <a:xfrm>
                      <a:off x="0" y="0"/>
                      <a:ext cx="5940425" cy="2140585"/>
                    </a:xfrm>
                    <a:prstGeom prst="rect">
                      <a:avLst/>
                    </a:prstGeom>
                  </pic:spPr>
                </pic:pic>
              </a:graphicData>
            </a:graphic>
          </wp:inline>
        </w:drawing>
      </w:r>
    </w:p>
    <w:p w14:paraId="7A9F587F" w14:textId="77777777" w:rsidR="00C45FCD" w:rsidRPr="00CA3052" w:rsidRDefault="00C45FCD" w:rsidP="00C45FCD">
      <w:pPr>
        <w:pStyle w:val="a3"/>
        <w:numPr>
          <w:ilvl w:val="0"/>
          <w:numId w:val="7"/>
        </w:numPr>
        <w:tabs>
          <w:tab w:val="left" w:pos="993"/>
        </w:tabs>
        <w:ind w:left="0" w:firstLine="709"/>
        <w:jc w:val="both"/>
      </w:pPr>
      <w:r w:rsidRPr="00CA3052">
        <w:t xml:space="preserve"> «Создавать группы» - Если указан признак, тогда в 1С попадет иерархия групп товаров, в которых будет сам товар;</w:t>
      </w:r>
    </w:p>
    <w:p w14:paraId="4E12F327" w14:textId="77777777" w:rsidR="00C45FCD" w:rsidRPr="00CA3052" w:rsidRDefault="00C45FCD" w:rsidP="00C45FCD">
      <w:pPr>
        <w:pStyle w:val="a3"/>
        <w:numPr>
          <w:ilvl w:val="0"/>
          <w:numId w:val="7"/>
        </w:numPr>
        <w:tabs>
          <w:tab w:val="left" w:pos="993"/>
        </w:tabs>
        <w:ind w:left="0" w:firstLine="709"/>
        <w:jc w:val="both"/>
      </w:pPr>
      <w:r w:rsidRPr="00CA3052">
        <w:t xml:space="preserve">«Создавать свойства товаров» - Если указан признак, тогда с сайта будут выгружены как сами свойства, так и указанные свойства товаров; </w:t>
      </w:r>
    </w:p>
    <w:p w14:paraId="4806F21D" w14:textId="77777777" w:rsidR="00C45FCD" w:rsidRPr="00CA3052" w:rsidRDefault="00C45FCD" w:rsidP="00C45FCD">
      <w:pPr>
        <w:pStyle w:val="a3"/>
        <w:numPr>
          <w:ilvl w:val="0"/>
          <w:numId w:val="7"/>
        </w:numPr>
        <w:tabs>
          <w:tab w:val="left" w:pos="993"/>
        </w:tabs>
        <w:ind w:left="0" w:firstLine="709"/>
        <w:jc w:val="both"/>
      </w:pPr>
      <w:r w:rsidRPr="00CA3052">
        <w:t xml:space="preserve">«Создавать характеристики товаров» - Если указан признак, тогда с сайта будут выгружены помимо самих товаров, могут быть выгружены его характеристики; </w:t>
      </w:r>
    </w:p>
    <w:p w14:paraId="4D831F4C" w14:textId="77777777" w:rsidR="00C45FCD" w:rsidRPr="00CA3052" w:rsidRDefault="00C45FCD" w:rsidP="00C45FCD">
      <w:pPr>
        <w:pStyle w:val="a3"/>
        <w:numPr>
          <w:ilvl w:val="0"/>
          <w:numId w:val="7"/>
        </w:numPr>
        <w:tabs>
          <w:tab w:val="left" w:pos="993"/>
        </w:tabs>
        <w:ind w:left="0" w:firstLine="709"/>
        <w:jc w:val="both"/>
      </w:pPr>
      <w:r w:rsidRPr="00CA3052">
        <w:t xml:space="preserve"> «Загружать картинки» - Если стоит признак, то вместе с товарами будут загружены картинки;</w:t>
      </w:r>
    </w:p>
    <w:p w14:paraId="3A547B81" w14:textId="77777777" w:rsidR="00C45FCD" w:rsidRPr="00CA3052" w:rsidRDefault="00C45FCD" w:rsidP="00C45FCD">
      <w:pPr>
        <w:pStyle w:val="a3"/>
        <w:numPr>
          <w:ilvl w:val="0"/>
          <w:numId w:val="7"/>
        </w:numPr>
        <w:tabs>
          <w:tab w:val="left" w:pos="993"/>
        </w:tabs>
        <w:ind w:left="0" w:firstLine="709"/>
        <w:jc w:val="both"/>
      </w:pPr>
      <w:r w:rsidRPr="00CA3052">
        <w:t>«Устанавливать цены» - Если стоит признак, то будут импортированы цены товаров, и, при необходимости, типы цен;</w:t>
      </w:r>
    </w:p>
    <w:p w14:paraId="5612D5FC" w14:textId="77777777" w:rsidR="00C45FCD" w:rsidRPr="00CA3052" w:rsidRDefault="00C45FCD" w:rsidP="00C45FCD">
      <w:pPr>
        <w:pStyle w:val="a3"/>
        <w:tabs>
          <w:tab w:val="left" w:pos="993"/>
        </w:tabs>
        <w:ind w:left="709"/>
        <w:jc w:val="both"/>
      </w:pPr>
    </w:p>
    <w:p w14:paraId="2BA80162" w14:textId="77777777" w:rsidR="00C45FCD" w:rsidRPr="00CA3052" w:rsidRDefault="00C45FCD" w:rsidP="00C45FCD">
      <w:pPr>
        <w:pStyle w:val="a3"/>
        <w:tabs>
          <w:tab w:val="left" w:pos="993"/>
        </w:tabs>
        <w:ind w:left="709"/>
        <w:jc w:val="both"/>
      </w:pPr>
    </w:p>
    <w:p w14:paraId="6749E876" w14:textId="77777777" w:rsidR="00C45FCD" w:rsidRPr="00CA3052" w:rsidRDefault="00C45FCD" w:rsidP="00C45FCD">
      <w:pPr>
        <w:pStyle w:val="a3"/>
        <w:tabs>
          <w:tab w:val="left" w:pos="993"/>
        </w:tabs>
        <w:ind w:left="709"/>
        <w:jc w:val="both"/>
      </w:pPr>
    </w:p>
    <w:p w14:paraId="1967EB3C" w14:textId="77777777" w:rsidR="00C45FCD" w:rsidRPr="00CA3052" w:rsidRDefault="00C45FCD" w:rsidP="00C45FCD">
      <w:pPr>
        <w:pStyle w:val="a3"/>
        <w:tabs>
          <w:tab w:val="left" w:pos="993"/>
        </w:tabs>
        <w:ind w:left="709"/>
        <w:jc w:val="both"/>
      </w:pPr>
      <w:r w:rsidRPr="00CA3052">
        <w:t>На третьем шаге производится загрузка данных.</w:t>
      </w:r>
    </w:p>
    <w:p w14:paraId="42B813A5" w14:textId="77777777" w:rsidR="00C45FCD" w:rsidRPr="00CA3052" w:rsidRDefault="001E1FD1" w:rsidP="00C45FCD">
      <w:pPr>
        <w:jc w:val="both"/>
      </w:pPr>
      <w:r>
        <w:rPr>
          <w:noProof/>
          <w:lang w:eastAsia="ru-RU"/>
        </w:rPr>
        <w:lastRenderedPageBreak/>
        <w:drawing>
          <wp:inline distT="0" distB="0" distL="0" distR="0" wp14:anchorId="2C284974" wp14:editId="2096A5C8">
            <wp:extent cx="5940425" cy="2079625"/>
            <wp:effectExtent l="0" t="0" r="317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54">
                      <a:extLst>
                        <a:ext uri="{28A0092B-C50C-407E-A947-70E740481C1C}">
                          <a14:useLocalDpi xmlns:a14="http://schemas.microsoft.com/office/drawing/2010/main" val="0"/>
                        </a:ext>
                      </a:extLst>
                    </a:blip>
                    <a:stretch>
                      <a:fillRect/>
                    </a:stretch>
                  </pic:blipFill>
                  <pic:spPr>
                    <a:xfrm>
                      <a:off x="0" y="0"/>
                      <a:ext cx="5940425" cy="2079625"/>
                    </a:xfrm>
                    <a:prstGeom prst="rect">
                      <a:avLst/>
                    </a:prstGeom>
                  </pic:spPr>
                </pic:pic>
              </a:graphicData>
            </a:graphic>
          </wp:inline>
        </w:drawing>
      </w:r>
    </w:p>
    <w:p w14:paraId="2AD67949" w14:textId="77777777" w:rsidR="00C663D1" w:rsidRDefault="00C45FCD" w:rsidP="00440197">
      <w:pPr>
        <w:ind w:firstLine="709"/>
        <w:jc w:val="both"/>
      </w:pPr>
      <w:r w:rsidRPr="00CA3052">
        <w:t xml:space="preserve">После нажатия на кнопку «Начать импорт» будут загружены с сайта файлы </w:t>
      </w:r>
      <w:r w:rsidRPr="00CA3052">
        <w:rPr>
          <w:lang w:val="en-US"/>
        </w:rPr>
        <w:t>XML</w:t>
      </w:r>
      <w:r w:rsidRPr="00CA3052">
        <w:t xml:space="preserve"> с данными по товарам, анализ их, а потом будет предложено загрузить товары. Если нажать на кнопку «Да», тогда данные по товарам будут загружены в базу 1С.</w:t>
      </w:r>
    </w:p>
    <w:sectPr w:rsidR="00C663D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D3115"/>
    <w:multiLevelType w:val="hybridMultilevel"/>
    <w:tmpl w:val="64D49D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FA97AB7"/>
    <w:multiLevelType w:val="hybridMultilevel"/>
    <w:tmpl w:val="3C62D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1EE06D8"/>
    <w:multiLevelType w:val="hybridMultilevel"/>
    <w:tmpl w:val="92F66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32F3131"/>
    <w:multiLevelType w:val="hybridMultilevel"/>
    <w:tmpl w:val="AAACF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BDC0C1C"/>
    <w:multiLevelType w:val="hybridMultilevel"/>
    <w:tmpl w:val="75385672"/>
    <w:lvl w:ilvl="0" w:tplc="04190001">
      <w:start w:val="1"/>
      <w:numFmt w:val="bullet"/>
      <w:lvlText w:val=""/>
      <w:lvlJc w:val="left"/>
      <w:pPr>
        <w:ind w:left="645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C1508A5"/>
    <w:multiLevelType w:val="hybridMultilevel"/>
    <w:tmpl w:val="80D27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D016489"/>
    <w:multiLevelType w:val="hybridMultilevel"/>
    <w:tmpl w:val="3D983B96"/>
    <w:lvl w:ilvl="0" w:tplc="B65463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B7C6C82"/>
    <w:multiLevelType w:val="hybridMultilevel"/>
    <w:tmpl w:val="275A2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29405E4"/>
    <w:multiLevelType w:val="hybridMultilevel"/>
    <w:tmpl w:val="51FCC184"/>
    <w:lvl w:ilvl="0" w:tplc="78B05D50">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D923F09"/>
    <w:multiLevelType w:val="hybridMultilevel"/>
    <w:tmpl w:val="F4286790"/>
    <w:lvl w:ilvl="0" w:tplc="8B6653F6">
      <w:start w:val="6"/>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F51486B"/>
    <w:multiLevelType w:val="hybridMultilevel"/>
    <w:tmpl w:val="D8C0ED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0E95C1C"/>
    <w:multiLevelType w:val="hybridMultilevel"/>
    <w:tmpl w:val="51FCC184"/>
    <w:lvl w:ilvl="0" w:tplc="78B05D50">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414D7026"/>
    <w:multiLevelType w:val="hybridMultilevel"/>
    <w:tmpl w:val="4B1CC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7DB5DE5"/>
    <w:multiLevelType w:val="hybridMultilevel"/>
    <w:tmpl w:val="EDDCC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8477C9E"/>
    <w:multiLevelType w:val="hybridMultilevel"/>
    <w:tmpl w:val="F4286790"/>
    <w:lvl w:ilvl="0" w:tplc="8B6653F6">
      <w:start w:val="6"/>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9837937"/>
    <w:multiLevelType w:val="hybridMultilevel"/>
    <w:tmpl w:val="E8C0D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C4C530E"/>
    <w:multiLevelType w:val="hybridMultilevel"/>
    <w:tmpl w:val="F0D23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93A4A7D"/>
    <w:multiLevelType w:val="hybridMultilevel"/>
    <w:tmpl w:val="BB565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C660E4B"/>
    <w:multiLevelType w:val="hybridMultilevel"/>
    <w:tmpl w:val="0E08AC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D414706"/>
    <w:multiLevelType w:val="hybridMultilevel"/>
    <w:tmpl w:val="FA1464F6"/>
    <w:lvl w:ilvl="0" w:tplc="263671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60EB5670"/>
    <w:multiLevelType w:val="hybridMultilevel"/>
    <w:tmpl w:val="9D4299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61F660AA"/>
    <w:multiLevelType w:val="hybridMultilevel"/>
    <w:tmpl w:val="51FCC184"/>
    <w:lvl w:ilvl="0" w:tplc="78B05D50">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6E5E64D8"/>
    <w:multiLevelType w:val="hybridMultilevel"/>
    <w:tmpl w:val="1714B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A47372B"/>
    <w:multiLevelType w:val="hybridMultilevel"/>
    <w:tmpl w:val="3A1CC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11"/>
  </w:num>
  <w:num w:numId="3">
    <w:abstractNumId w:val="8"/>
  </w:num>
  <w:num w:numId="4">
    <w:abstractNumId w:val="9"/>
  </w:num>
  <w:num w:numId="5">
    <w:abstractNumId w:val="14"/>
  </w:num>
  <w:num w:numId="6">
    <w:abstractNumId w:val="22"/>
  </w:num>
  <w:num w:numId="7">
    <w:abstractNumId w:val="2"/>
  </w:num>
  <w:num w:numId="8">
    <w:abstractNumId w:val="13"/>
  </w:num>
  <w:num w:numId="9">
    <w:abstractNumId w:val="16"/>
  </w:num>
  <w:num w:numId="10">
    <w:abstractNumId w:val="15"/>
  </w:num>
  <w:num w:numId="11">
    <w:abstractNumId w:val="23"/>
  </w:num>
  <w:num w:numId="12">
    <w:abstractNumId w:val="17"/>
  </w:num>
  <w:num w:numId="13">
    <w:abstractNumId w:val="5"/>
  </w:num>
  <w:num w:numId="14">
    <w:abstractNumId w:val="4"/>
  </w:num>
  <w:num w:numId="15">
    <w:abstractNumId w:val="0"/>
  </w:num>
  <w:num w:numId="16">
    <w:abstractNumId w:val="1"/>
  </w:num>
  <w:num w:numId="17">
    <w:abstractNumId w:val="7"/>
  </w:num>
  <w:num w:numId="18">
    <w:abstractNumId w:val="3"/>
  </w:num>
  <w:num w:numId="19">
    <w:abstractNumId w:val="19"/>
  </w:num>
  <w:num w:numId="20">
    <w:abstractNumId w:val="10"/>
  </w:num>
  <w:num w:numId="21">
    <w:abstractNumId w:val="20"/>
  </w:num>
  <w:num w:numId="22">
    <w:abstractNumId w:val="12"/>
  </w:num>
  <w:num w:numId="23">
    <w:abstractNumId w:val="18"/>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757B"/>
    <w:rsid w:val="00004C0C"/>
    <w:rsid w:val="00025152"/>
    <w:rsid w:val="00094652"/>
    <w:rsid w:val="000B6850"/>
    <w:rsid w:val="000C7A37"/>
    <w:rsid w:val="000E7903"/>
    <w:rsid w:val="001061A9"/>
    <w:rsid w:val="00140E75"/>
    <w:rsid w:val="00166512"/>
    <w:rsid w:val="00194384"/>
    <w:rsid w:val="001D69B6"/>
    <w:rsid w:val="001E1FD1"/>
    <w:rsid w:val="001F631D"/>
    <w:rsid w:val="00230748"/>
    <w:rsid w:val="0023451E"/>
    <w:rsid w:val="002842E7"/>
    <w:rsid w:val="002B46C4"/>
    <w:rsid w:val="00316CDB"/>
    <w:rsid w:val="00322E4C"/>
    <w:rsid w:val="0035119F"/>
    <w:rsid w:val="00374564"/>
    <w:rsid w:val="00391D46"/>
    <w:rsid w:val="0040065B"/>
    <w:rsid w:val="0044018E"/>
    <w:rsid w:val="00440197"/>
    <w:rsid w:val="00440FA4"/>
    <w:rsid w:val="004451A8"/>
    <w:rsid w:val="004863F3"/>
    <w:rsid w:val="004F5758"/>
    <w:rsid w:val="00556E10"/>
    <w:rsid w:val="005B17C3"/>
    <w:rsid w:val="00634A41"/>
    <w:rsid w:val="0065705C"/>
    <w:rsid w:val="006857DF"/>
    <w:rsid w:val="006B46E0"/>
    <w:rsid w:val="006B7DE7"/>
    <w:rsid w:val="006D5ABA"/>
    <w:rsid w:val="006E40C1"/>
    <w:rsid w:val="006F18C9"/>
    <w:rsid w:val="00735492"/>
    <w:rsid w:val="00736329"/>
    <w:rsid w:val="0079465B"/>
    <w:rsid w:val="007A2779"/>
    <w:rsid w:val="007A6AED"/>
    <w:rsid w:val="007A7971"/>
    <w:rsid w:val="007E3422"/>
    <w:rsid w:val="00810B36"/>
    <w:rsid w:val="008158D4"/>
    <w:rsid w:val="00855AA4"/>
    <w:rsid w:val="008814CE"/>
    <w:rsid w:val="008B198C"/>
    <w:rsid w:val="008E757B"/>
    <w:rsid w:val="00922813"/>
    <w:rsid w:val="0095229F"/>
    <w:rsid w:val="00985765"/>
    <w:rsid w:val="00994BFB"/>
    <w:rsid w:val="009B6A8C"/>
    <w:rsid w:val="00A15BEE"/>
    <w:rsid w:val="00A544F6"/>
    <w:rsid w:val="00A76CA6"/>
    <w:rsid w:val="00AA6AFA"/>
    <w:rsid w:val="00AE4FB7"/>
    <w:rsid w:val="00B11D96"/>
    <w:rsid w:val="00BF671C"/>
    <w:rsid w:val="00C45FCD"/>
    <w:rsid w:val="00C663D1"/>
    <w:rsid w:val="00CA3052"/>
    <w:rsid w:val="00CB1687"/>
    <w:rsid w:val="00CD7DEF"/>
    <w:rsid w:val="00D12AAB"/>
    <w:rsid w:val="00D96BBF"/>
    <w:rsid w:val="00D977C4"/>
    <w:rsid w:val="00DA296D"/>
    <w:rsid w:val="00DA2FA2"/>
    <w:rsid w:val="00E03CEC"/>
    <w:rsid w:val="00E317F8"/>
    <w:rsid w:val="00F8221F"/>
    <w:rsid w:val="00F924FC"/>
    <w:rsid w:val="00F97ABB"/>
    <w:rsid w:val="00FF2A83"/>
    <w:rsid w:val="00FF5B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83AA3"/>
  <w15:docId w15:val="{09092D1D-C05B-4AA0-A70E-17E135E5D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857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857D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A305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2B46C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CB168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8158D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5229F"/>
    <w:pPr>
      <w:ind w:left="720"/>
      <w:contextualSpacing/>
    </w:pPr>
  </w:style>
  <w:style w:type="paragraph" w:styleId="a4">
    <w:name w:val="Balloon Text"/>
    <w:basedOn w:val="a"/>
    <w:link w:val="a5"/>
    <w:uiPriority w:val="99"/>
    <w:semiHidden/>
    <w:unhideWhenUsed/>
    <w:rsid w:val="0095229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5229F"/>
    <w:rPr>
      <w:rFonts w:ascii="Tahoma" w:hAnsi="Tahoma" w:cs="Tahoma"/>
      <w:sz w:val="16"/>
      <w:szCs w:val="16"/>
    </w:rPr>
  </w:style>
  <w:style w:type="character" w:customStyle="1" w:styleId="10">
    <w:name w:val="Заголовок 1 Знак"/>
    <w:basedOn w:val="a0"/>
    <w:link w:val="1"/>
    <w:uiPriority w:val="9"/>
    <w:rsid w:val="006857D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857D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A305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2B46C4"/>
    <w:rPr>
      <w:rFonts w:asciiTheme="majorHAnsi" w:eastAsiaTheme="majorEastAsia" w:hAnsiTheme="majorHAnsi" w:cstheme="majorBidi"/>
      <w:b/>
      <w:bCs/>
      <w:i/>
      <w:iCs/>
      <w:color w:val="4F81BD" w:themeColor="accent1"/>
    </w:rPr>
  </w:style>
  <w:style w:type="paragraph" w:styleId="a6">
    <w:name w:val="TOC Heading"/>
    <w:basedOn w:val="1"/>
    <w:next w:val="a"/>
    <w:uiPriority w:val="39"/>
    <w:semiHidden/>
    <w:unhideWhenUsed/>
    <w:qFormat/>
    <w:rsid w:val="00F924FC"/>
    <w:pPr>
      <w:outlineLvl w:val="9"/>
    </w:pPr>
    <w:rPr>
      <w:lang w:eastAsia="ru-RU"/>
    </w:rPr>
  </w:style>
  <w:style w:type="paragraph" w:styleId="11">
    <w:name w:val="toc 1"/>
    <w:basedOn w:val="a"/>
    <w:next w:val="a"/>
    <w:autoRedefine/>
    <w:uiPriority w:val="39"/>
    <w:unhideWhenUsed/>
    <w:rsid w:val="00AA6AFA"/>
    <w:pPr>
      <w:tabs>
        <w:tab w:val="right" w:leader="dot" w:pos="9345"/>
      </w:tabs>
      <w:spacing w:after="100"/>
    </w:pPr>
    <w:rPr>
      <w:noProof/>
      <w:shd w:val="clear" w:color="auto" w:fill="FFFFFF"/>
    </w:rPr>
  </w:style>
  <w:style w:type="paragraph" w:styleId="21">
    <w:name w:val="toc 2"/>
    <w:basedOn w:val="a"/>
    <w:next w:val="a"/>
    <w:autoRedefine/>
    <w:uiPriority w:val="39"/>
    <w:unhideWhenUsed/>
    <w:rsid w:val="00AA6AFA"/>
    <w:pPr>
      <w:tabs>
        <w:tab w:val="right" w:leader="dot" w:pos="9345"/>
      </w:tabs>
      <w:spacing w:after="100"/>
      <w:ind w:left="220"/>
    </w:pPr>
    <w:rPr>
      <w:b/>
      <w:noProof/>
    </w:rPr>
  </w:style>
  <w:style w:type="paragraph" w:styleId="31">
    <w:name w:val="toc 3"/>
    <w:basedOn w:val="a"/>
    <w:next w:val="a"/>
    <w:autoRedefine/>
    <w:uiPriority w:val="39"/>
    <w:unhideWhenUsed/>
    <w:rsid w:val="00F924FC"/>
    <w:pPr>
      <w:spacing w:after="100"/>
      <w:ind w:left="440"/>
    </w:pPr>
  </w:style>
  <w:style w:type="character" w:styleId="a7">
    <w:name w:val="Hyperlink"/>
    <w:basedOn w:val="a0"/>
    <w:uiPriority w:val="99"/>
    <w:unhideWhenUsed/>
    <w:rsid w:val="00F924FC"/>
    <w:rPr>
      <w:color w:val="0000FF" w:themeColor="hyperlink"/>
      <w:u w:val="single"/>
    </w:rPr>
  </w:style>
  <w:style w:type="character" w:customStyle="1" w:styleId="apple-converted-space">
    <w:name w:val="apple-converted-space"/>
    <w:basedOn w:val="a0"/>
    <w:rsid w:val="00C663D1"/>
  </w:style>
  <w:style w:type="character" w:customStyle="1" w:styleId="50">
    <w:name w:val="Заголовок 5 Знак"/>
    <w:basedOn w:val="a0"/>
    <w:link w:val="5"/>
    <w:uiPriority w:val="9"/>
    <w:rsid w:val="00CB1687"/>
    <w:rPr>
      <w:rFonts w:asciiTheme="majorHAnsi" w:eastAsiaTheme="majorEastAsia" w:hAnsiTheme="majorHAnsi" w:cstheme="majorBidi"/>
      <w:color w:val="243F60" w:themeColor="accent1" w:themeShade="7F"/>
    </w:rPr>
  </w:style>
  <w:style w:type="paragraph" w:styleId="41">
    <w:name w:val="toc 4"/>
    <w:basedOn w:val="a"/>
    <w:next w:val="a"/>
    <w:autoRedefine/>
    <w:uiPriority w:val="39"/>
    <w:unhideWhenUsed/>
    <w:rsid w:val="00CB1687"/>
    <w:pPr>
      <w:spacing w:after="100"/>
      <w:ind w:left="660"/>
    </w:pPr>
  </w:style>
  <w:style w:type="paragraph" w:styleId="51">
    <w:name w:val="toc 5"/>
    <w:basedOn w:val="a"/>
    <w:next w:val="a"/>
    <w:autoRedefine/>
    <w:uiPriority w:val="39"/>
    <w:unhideWhenUsed/>
    <w:rsid w:val="00CB1687"/>
    <w:pPr>
      <w:spacing w:after="100"/>
      <w:ind w:left="880"/>
    </w:pPr>
  </w:style>
  <w:style w:type="character" w:customStyle="1" w:styleId="60">
    <w:name w:val="Заголовок 6 Знак"/>
    <w:basedOn w:val="a0"/>
    <w:link w:val="6"/>
    <w:uiPriority w:val="9"/>
    <w:rsid w:val="008158D4"/>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 Type="http://schemas.openxmlformats.org/officeDocument/2006/relationships/webSettings" Target="webSettings.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17381-BB40-46FA-87C9-5303963AB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TotalTime>
  <Pages>45</Pages>
  <Words>5154</Words>
  <Characters>29381</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Денисюк</dc:creator>
  <cp:keywords/>
  <dc:description/>
  <cp:lastModifiedBy>Александр Денисюк</cp:lastModifiedBy>
  <cp:revision>33</cp:revision>
  <dcterms:created xsi:type="dcterms:W3CDTF">2015-04-10T12:05:00Z</dcterms:created>
  <dcterms:modified xsi:type="dcterms:W3CDTF">2024-02-27T16:29:00Z</dcterms:modified>
</cp:coreProperties>
</file>